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Craft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50e7440a275ffdef89e87723d3516e450c4ef7a"/>
    <w:p>
      <w:pPr>
        <w:pStyle w:val="Heading1"/>
      </w:pPr>
      <w:r>
        <w:t xml:space="preserve">The Resonant Stage: A Reflection on the Actor in United States Chicago</w:t>
      </w:r>
    </w:p>
    <w:p>
      <w:pPr>
        <w:pStyle w:val="FirstParagraph"/>
      </w:pPr>
      <w:r>
        <w:t xml:space="preserve">To engage with the concept of the</w:t>
      </w:r>
      <w:r>
        <w:t xml:space="preserve"> </w:t>
      </w:r>
      <w:r>
        <w:rPr>
          <w:bCs/>
          <w:b/>
        </w:rPr>
        <w:t xml:space="preserve">Actor</w:t>
      </w:r>
      <w:r>
        <w:t xml:space="preserve">, particularly within the unique cultural and theatrical ecosystem of</w:t>
      </w:r>
      <w:r>
        <w:t xml:space="preserve"> </w:t>
      </w:r>
      <w:r>
        <w:rPr>
          <w:bCs/>
          <w:b/>
        </w:rPr>
        <w:t xml:space="preserve">United States Chicago</w:t>
      </w:r>
      <w:r>
        <w:t xml:space="preserve">, is to engage with a paradox. On one hand, acting is often viewed as an individualistic pursuit of fame, characterized by red carpets, flashing cameras, and solitary introspection. On the other hand, Chicago has historically stood as a bastion of ensemble work, collaborative rigor, and grassroots innovation. As I reflect on the role of the</w:t>
      </w:r>
      <w:r>
        <w:t xml:space="preserve"> </w:t>
      </w:r>
      <w:r>
        <w:rPr>
          <w:bCs/>
          <w:b/>
        </w:rPr>
        <w:t xml:space="preserve">Actor</w:t>
      </w:r>
      <w:r>
        <w:t xml:space="preserve"> </w:t>
      </w:r>
      <w:r>
        <w:t xml:space="preserve">in this specific geographic context within the</w:t>
      </w:r>
      <w:r>
        <w:t xml:space="preserve"> </w:t>
      </w:r>
      <w:r>
        <w:rPr>
          <w:bCs/>
          <w:b/>
        </w:rPr>
        <w:t xml:space="preserve">United States</w:t>
      </w:r>
      <w:r>
        <w:t xml:space="preserve">, I am struck by how deeply place influences practice. The wind-swept skyline of Chicago does not merely serve as a backdrop; it actively shapes the discipline, resilience, and artistic philosophy required to succeed as an</w:t>
      </w:r>
      <w:r>
        <w:t xml:space="preserve"> </w:t>
      </w:r>
      <w:r>
        <w:rPr>
          <w:bCs/>
          <w:b/>
        </w:rPr>
        <w:t xml:space="preserve">Actor</w:t>
      </w:r>
      <w:r>
        <w:t xml:space="preserve">.</w:t>
      </w:r>
    </w:p>
    <w:bookmarkStart w:id="20" w:name="the-architecture-of-collaboration"/>
    <w:p>
      <w:pPr>
        <w:pStyle w:val="Heading2"/>
      </w:pPr>
      <w:r>
        <w:t xml:space="preserve">The Architecture of Collaboration</w:t>
      </w:r>
    </w:p>
    <w:p>
      <w:pPr>
        <w:pStyle w:val="FirstParagraph"/>
      </w:pPr>
      <w:r>
        <w:t xml:space="preserve">In many global hubs of entertainment, such as Los Angeles or London’s West End, the trajectory for an</w:t>
      </w:r>
      <w:r>
        <w:t xml:space="preserve"> </w:t>
      </w:r>
      <w:r>
        <w:rPr>
          <w:bCs/>
          <w:b/>
        </w:rPr>
        <w:t xml:space="preserve">Actor</w:t>
      </w:r>
      <w:r>
        <w:t xml:space="preserve"> </w:t>
      </w:r>
      <w:r>
        <w:t xml:space="preserve">can often feel linear and hierarchical. One auditions for a part, hopes to be seen by directors, and strives upward. However, in</w:t>
      </w:r>
      <w:r>
        <w:t xml:space="preserve"> </w:t>
      </w:r>
      <w:r>
        <w:rPr>
          <w:bCs/>
          <w:b/>
        </w:rPr>
        <w:t xml:space="preserve">United States Chicago</w:t>
      </w:r>
      <w:r>
        <w:t xml:space="preserve">, the theatrical landscape is defined by its proliferation of world-renowned improvisational and experimental companies such as The Second City, Steppenwolf Theatre Company, Goodman Theatre, and Lookingglass Theatre. For the aspiring</w:t>
      </w:r>
      <w:r>
        <w:t xml:space="preserve"> </w:t>
      </w:r>
      <w:r>
        <w:rPr>
          <w:bCs/>
          <w:b/>
        </w:rPr>
        <w:t xml:space="preserve">Actor</w:t>
      </w:r>
      <w:r>
        <w:t xml:space="preserve">, this environment demands a shift from ego-driven performance to community-driven creation. Here, the</w:t>
      </w:r>
      <w:r>
        <w:t xml:space="preserve"> </w:t>
      </w:r>
      <w:r>
        <w:rPr>
          <w:bCs/>
          <w:b/>
        </w:rPr>
        <w:t xml:space="preserve">Actor</w:t>
      </w:r>
      <w:r>
        <w:t xml:space="preserve"> </w:t>
      </w:r>
      <w:r>
        <w:t xml:space="preserve">is not just a vessel for text but a co-creator of reality. The reflection here is on humility: how does one find their voice when the culture prioritizes listening, supporting, and building upon the contributions of others? In Chicago, an</w:t>
      </w:r>
      <w:r>
        <w:t xml:space="preserve"> </w:t>
      </w:r>
      <w:r>
        <w:rPr>
          <w:bCs/>
          <w:b/>
        </w:rPr>
        <w:t xml:space="preserve">Actor</w:t>
      </w:r>
      <w:r>
        <w:t xml:space="preserve"> </w:t>
      </w:r>
      <w:r>
        <w:t xml:space="preserve">learns early that talent is insufficient without reliability and generosity. The "Chicago Style" of acting is often characterized by a groundedness and a refusal to be pretentious—a direct reflection of the city’s blue-collar roots meeting high-art ambition.</w:t>
      </w:r>
    </w:p>
    <w:bookmarkEnd w:id="20"/>
    <w:bookmarkStart w:id="21" w:name="the-discipline-of-grit"/>
    <w:p>
      <w:pPr>
        <w:pStyle w:val="Heading2"/>
      </w:pPr>
      <w:r>
        <w:t xml:space="preserve">The Discipline of Grit</w:t>
      </w:r>
    </w:p>
    <w:p>
      <w:pPr>
        <w:pStyle w:val="FirstParagraph"/>
      </w:pPr>
      <w:r>
        <w:t xml:space="preserve">Reflecting on the physical and emotional reality of being an</w:t>
      </w:r>
      <w:r>
        <w:t xml:space="preserve"> </w:t>
      </w:r>
      <w:r>
        <w:rPr>
          <w:bCs/>
          <w:b/>
        </w:rPr>
        <w:t xml:space="preserve">Actor</w:t>
      </w:r>
      <w:r>
        <w:t xml:space="preserve"> </w:t>
      </w:r>
      <w:r>
        <w:t xml:space="preserve">in this region, one cannot ignore the metaphorical and literal climate. Chicago is a city that tests its inhabitants. The cold winters are not just weather; they are a character in the narrative of survival. For an</w:t>
      </w:r>
      <w:r>
        <w:t xml:space="preserve"> </w:t>
      </w:r>
      <w:r>
        <w:rPr>
          <w:bCs/>
          <w:b/>
        </w:rPr>
        <w:t xml:space="preserve">Actor</w:t>
      </w:r>
      <w:r>
        <w:t xml:space="preserve">, this translates into a specific kind of grit. There is no pretense here to hide behind glamour, at least not during the day-to-day grind of theater work or even while pursuing film and television opportunities in the broader</w:t>
      </w:r>
      <w:r>
        <w:t xml:space="preserve"> </w:t>
      </w:r>
      <w:r>
        <w:rPr>
          <w:bCs/>
          <w:b/>
        </w:rPr>
        <w:t xml:space="preserve">United States</w:t>
      </w:r>
      <w:r>
        <w:t xml:space="preserve">. The</w:t>
      </w:r>
      <w:r>
        <w:t xml:space="preserve"> </w:t>
      </w:r>
      <w:r>
        <w:rPr>
          <w:bCs/>
          <w:b/>
        </w:rPr>
        <w:t xml:space="preserve">Actor</w:t>
      </w:r>
      <w:r>
        <w:t xml:space="preserve"> </w:t>
      </w:r>
      <w:r>
        <w:t xml:space="preserve">in Chicago must be resilient. They often hold multiple jobs, navigate a competitive market, and maintain artistic integrity despite financial pressures. This struggle forges an</w:t>
      </w:r>
      <w:r>
        <w:t xml:space="preserve"> </w:t>
      </w:r>
      <w:r>
        <w:rPr>
          <w:bCs/>
          <w:b/>
        </w:rPr>
        <w:t xml:space="preserve">Actor</w:t>
      </w:r>
      <w:r>
        <w:t xml:space="preserve"> </w:t>
      </w:r>
      <w:r>
        <w:t xml:space="preserve">who is tenacious. Unlike actors who may focus solely on the final product of a film premiere, the Chicago</w:t>
      </w:r>
      <w:r>
        <w:t xml:space="preserve"> </w:t>
      </w:r>
      <w:r>
        <w:rPr>
          <w:bCs/>
          <w:b/>
        </w:rPr>
        <w:t xml:space="preserve">Actor</w:t>
      </w:r>
      <w:r>
        <w:t xml:space="preserve"> </w:t>
      </w:r>
      <w:r>
        <w:t xml:space="preserve">values the process—the late-night rehearsals in drafty warehouses, the risk-taking in black-box theaters, and the immediate feedback of a live audience that is smart, skeptical, and demanding.</w:t>
      </w:r>
    </w:p>
    <w:bookmarkEnd w:id="21"/>
    <w:bookmarkStart w:id="22" w:name="X3776a608a987f1b3c6a8e9eda85e5e154236b6c"/>
    <w:p>
      <w:pPr>
        <w:pStyle w:val="Heading2"/>
      </w:pPr>
      <w:r>
        <w:t xml:space="preserve">Bridging Regional Roots with National Reach</w:t>
      </w:r>
    </w:p>
    <w:p>
      <w:pPr>
        <w:pStyle w:val="FirstParagraph"/>
      </w:pPr>
      <w:r>
        <w:t xml:space="preserve">A critical aspect of this reflection is understanding how an</w:t>
      </w:r>
      <w:r>
        <w:t xml:space="preserve"> </w:t>
      </w:r>
      <w:r>
        <w:rPr>
          <w:bCs/>
          <w:b/>
        </w:rPr>
        <w:t xml:space="preserve">Actor</w:t>
      </w:r>
      <w:r>
        <w:t xml:space="preserve"> </w:t>
      </w:r>
      <w:r>
        <w:t xml:space="preserve">based in Chicago navigates the broader entertainment industry in the</w:t>
      </w:r>
      <w:r>
        <w:t xml:space="preserve"> </w:t>
      </w:r>
      <w:r>
        <w:rPr>
          <w:bCs/>
          <w:b/>
        </w:rPr>
        <w:t xml:space="preserve">United States</w:t>
      </w:r>
      <w:r>
        <w:t xml:space="preserve">. Historically, Chicago has served as a training ground for some of America’s most iconic performers. From John Goodman to Frances McDormand, from Bill Murray to Steve Carell, these individuals honed their crafts within this ecosystem before taking on national stages. However, it is crucial not to view Chicago merely as a stepping stone. To do so would be to misunderstand the profound artistic value of staying and engaging with the local scene. The</w:t>
      </w:r>
      <w:r>
        <w:t xml:space="preserve"> </w:t>
      </w:r>
      <w:r>
        <w:rPr>
          <w:bCs/>
          <w:b/>
        </w:rPr>
        <w:t xml:space="preserve">Actor</w:t>
      </w:r>
      <w:r>
        <w:t xml:space="preserve"> </w:t>
      </w:r>
      <w:r>
        <w:t xml:space="preserve">who remains in Chicago contributes to a rich cultural tapestry that enriches the entire nation’s theatrical landscape. When an</w:t>
      </w:r>
      <w:r>
        <w:t xml:space="preserve"> </w:t>
      </w:r>
      <w:r>
        <w:rPr>
          <w:bCs/>
          <w:b/>
        </w:rPr>
        <w:t xml:space="preserve">Actor</w:t>
      </w:r>
      <w:r>
        <w:t xml:space="preserve"> </w:t>
      </w:r>
      <w:r>
        <w:t xml:space="preserve">works in Chicago, they are participating in a tradition of social commentary and artistic experimentation that challenges mainstream norms. They bring this raw, unpolished energy to national projects, distinguishing themselves from actors who may be more commercially polished but less spiritually connected.</w:t>
      </w:r>
    </w:p>
    <w:bookmarkEnd w:id="22"/>
    <w:bookmarkStart w:id="23" w:name="the-audience-as-collaborator"/>
    <w:p>
      <w:pPr>
        <w:pStyle w:val="Heading2"/>
      </w:pPr>
      <w:r>
        <w:t xml:space="preserve">The Audience as Collaborator</w:t>
      </w:r>
    </w:p>
    <w:p>
      <w:pPr>
        <w:pStyle w:val="FirstParagraph"/>
      </w:pPr>
      <w:r>
        <w:t xml:space="preserve">In reflecting on the performance itself, the relationship between the</w:t>
      </w:r>
      <w:r>
        <w:t xml:space="preserve"> </w:t>
      </w:r>
      <w:r>
        <w:rPr>
          <w:bCs/>
          <w:b/>
        </w:rPr>
        <w:t xml:space="preserve">Actor</w:t>
      </w:r>
      <w:r>
        <w:t xml:space="preserve"> </w:t>
      </w:r>
      <w:r>
        <w:t xml:space="preserve">and the audience in Chicago is distinct. Chicago audiences are known for their intelligence and lack of condescension. They do not need to be explained to; they expect nuance. For an</w:t>
      </w:r>
    </w:p>
    <w:p>
      <w:pPr>
        <w:pStyle w:val="BodyText"/>
      </w:pPr>
      <w:r>
        <w:t xml:space="preserve">Actor, this creates a high-stakes environment where subtlety is rewarded, and caricature is punished. There is a profound responsibility on the part of the</w:t>
      </w:r>
      <w:r>
        <w:t xml:space="preserve"> </w:t>
      </w:r>
      <w:r>
        <w:rPr>
          <w:bCs/>
          <w:b/>
        </w:rPr>
        <w:t xml:space="preserve">Actor</w:t>
      </w:r>
      <w:r>
        <w:t xml:space="preserve"> </w:t>
      </w:r>
      <w:r>
        <w:t xml:space="preserve">to meet this audience at their level. This dynamic fosters an intimacy between performer and spectator that is rare in larger, more anonymous markets. The</w:t>
      </w:r>
      <w:r>
        <w:t xml:space="preserve"> </w:t>
      </w:r>
      <w:r>
        <w:rPr>
          <w:bCs/>
          <w:b/>
        </w:rPr>
        <w:t xml:space="preserve">Actor</w:t>
      </w:r>
      <w:r>
        <w:t xml:space="preserve"> </w:t>
      </w:r>
      <w:r>
        <w:t xml:space="preserve">learns to read the room, to adjust pacing, and to find truth in small gestures because they know the local patrons will spot a lie immediately. This symbiotic relationship defines the Chicago experience for any serious practitioner of the craft.</w:t>
      </w:r>
    </w:p>
    <w:bookmarkEnd w:id="23"/>
    <w:bookmarkStart w:id="24" w:name="conclusion-a-state-of-mind"/>
    <w:p>
      <w:pPr>
        <w:pStyle w:val="Heading2"/>
      </w:pPr>
      <w:r>
        <w:t xml:space="preserve">Conclusion: A State of Mind</w:t>
      </w:r>
    </w:p>
    <w:p>
      <w:pPr>
        <w:pStyle w:val="FirstParagraph"/>
      </w:pPr>
      <w:r>
        <w:t xml:space="preserve">In conclusion, reflecting on the identity of an</w:t>
      </w:r>
      <w:r>
        <w:t xml:space="preserve"> </w:t>
      </w:r>
      <w:r>
        <w:rPr>
          <w:bCs/>
          <w:b/>
        </w:rPr>
        <w:t xml:space="preserve">Actor</w:t>
      </w:r>
      <w:r>
        <w:t xml:space="preserve"> </w:t>
      </w:r>
      <w:r>
        <w:t xml:space="preserve">within United States Chicago reveals that location is not incidental to art; it is constitutive. The city’s history, its climate, its ensemble-based theater infrastructure, and its demanding audience all converge to shape a specific type of artist. This</w:t>
      </w:r>
      <w:r>
        <w:t xml:space="preserve"> </w:t>
      </w:r>
      <w:r>
        <w:rPr>
          <w:bCs/>
          <w:b/>
        </w:rPr>
        <w:t xml:space="preserve">Actor</w:t>
      </w:r>
      <w:r>
        <w:t xml:space="preserve"> </w:t>
      </w:r>
      <w:r>
        <w:t xml:space="preserve">is collaborative rather than solitary, resilient rather than fragile, and grounded in truth rather than image. While the</w:t>
      </w:r>
      <w:r>
        <w:t xml:space="preserve"> </w:t>
      </w:r>
      <w:r>
        <w:rPr>
          <w:bCs/>
          <w:b/>
        </w:rPr>
        <w:t xml:space="preserve">United States</w:t>
      </w:r>
      <w:r>
        <w:t xml:space="preserve"> </w:t>
      </w:r>
      <w:r>
        <w:t xml:space="preserve">entertainment industry often celebrates individual stardom, Chicago reminds us that great art is born from community. For those who call this city home or work within its borders, being an</w:t>
      </w:r>
      <w:r>
        <w:t xml:space="preserve"> </w:t>
      </w:r>
      <w:r>
        <w:rPr>
          <w:bCs/>
          <w:b/>
        </w:rPr>
        <w:t xml:space="preserve">Actor</w:t>
      </w:r>
      <w:r>
        <w:t xml:space="preserve"> </w:t>
      </w:r>
      <w:r>
        <w:t xml:space="preserve">is a commitment to a rigorous, unglamorous, yet deeply rewarding pursuit of human truth. It is a reminder that before one can shine on the national stage abroad, one must first master the craft in the windswept theaters at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Craft of the Actor in United States Chicago</dc:title>
  <dc:creator/>
  <dc:language>en</dc:language>
  <cp:keywords/>
  <dcterms:created xsi:type="dcterms:W3CDTF">2026-07-29T14:44:57Z</dcterms:created>
  <dcterms:modified xsi:type="dcterms:W3CDTF">2026-07-29T14:44:57Z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