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4" w:name="Xbbf5eb0a7a7cdac512afc0ed25b523a78b9b0b1"/>
    <w:p>
      <w:pPr>
        <w:pStyle w:val="Heading1"/>
      </w:pPr>
      <w:r>
        <w:t xml:space="preserve">The Horizon Within Reach: A Reflection on the Role of the Aerospace Engineer in Argentina, Buenos Aires</w:t>
      </w:r>
    </w:p>
    <w:p>
      <w:pPr>
        <w:pStyle w:val="FirstParagraph"/>
      </w:pPr>
      <w:r>
        <w:t xml:space="preserve">To stand in the heart of</w:t>
      </w:r>
      <w:r>
        <w:t xml:space="preserve"> </w:t>
      </w:r>
      <w:r>
        <w:rPr>
          <w:bCs/>
          <w:b/>
        </w:rPr>
        <w:t xml:space="preserve">Buenos Aires</w:t>
      </w:r>
      <w:r>
        <w:t xml:space="preserve">, specifically near the historic Puerto Madero district where modern glass facades reflect the setting sun over the Río de la Plata, one might initially fail to associate this vibrant cultural capital with high-tech aviation. The city is renowned for its tango, its architecture, and its intellectual history. However, beneath this romantic veneer lies a robust and historically significant foundation in aeronautics that has shaped South America’s industrial landscape. This</w:t>
      </w:r>
      <w:r>
        <w:t xml:space="preserve"> </w:t>
      </w:r>
      <w:r>
        <w:rPr>
          <w:bCs/>
          <w:b/>
        </w:rPr>
        <w:t xml:space="preserve">Reflection Paper</w:t>
      </w:r>
      <w:r>
        <w:t xml:space="preserve"> </w:t>
      </w:r>
      <w:r>
        <w:t xml:space="preserve">explores the multifaceted role of the</w:t>
      </w:r>
      <w:r>
        <w:t xml:space="preserve"> </w:t>
      </w:r>
      <w:r>
        <w:rPr>
          <w:bCs/>
          <w:b/>
        </w:rPr>
        <w:t xml:space="preserve">Aerospace Engineer</w:t>
      </w:r>
      <w:r>
        <w:t xml:space="preserve"> </w:t>
      </w:r>
      <w:r>
        <w:t xml:space="preserve">within this specific geographic and socio-economic context, examining how they bridge the gap between historical legacy and future innovation in Argentina.</w:t>
      </w:r>
    </w:p>
    <w:bookmarkStart w:id="20" w:name="X0868ec134acd00864d2da64e6cf521060746934"/>
    <w:p>
      <w:pPr>
        <w:pStyle w:val="Heading2"/>
      </w:pPr>
      <w:r>
        <w:t xml:space="preserve">The Historical Context: A Legacy of Innovation</w:t>
      </w:r>
    </w:p>
    <w:p>
      <w:pPr>
        <w:pStyle w:val="FirstParagraph"/>
      </w:pPr>
      <w:r>
        <w:t xml:space="preserve">The narrative of aerospace engineering in Argentina is not merely a modern import but a story with deep roots. The presence of the</w:t>
      </w:r>
      <w:r>
        <w:t xml:space="preserve"> </w:t>
      </w:r>
      <w:r>
        <w:rPr>
          <w:bCs/>
          <w:b/>
        </w:rPr>
        <w:t xml:space="preserve">Aerospace Engineer</w:t>
      </w:r>
      <w:r>
        <w:t xml:space="preserve"> </w:t>
      </w:r>
      <w:r>
        <w:t xml:space="preserve">here is deeply intertwined with national identity, particularly through figures like Jorge Newbery and the early achievements of Fábrica Militar de Aviones (FMA). In</w:t>
      </w:r>
      <w:r>
        <w:t xml:space="preserve"> </w:t>
      </w:r>
      <w:r>
        <w:rPr>
          <w:bCs/>
          <w:b/>
        </w:rPr>
        <w:t xml:space="preserve">Buenos Aires</w:t>
      </w:r>
      <w:r>
        <w:t xml:space="preserve">, as the administrative and logistical hub, these engineers have historically served as custodians of national sovereignty. The development of aircraft such as the IA series was not just an industrial endeavor but a political statement of independence from foreign technological dependence.</w:t>
      </w:r>
    </w:p>
    <w:p>
      <w:pPr>
        <w:pStyle w:val="BodyText"/>
      </w:pPr>
      <w:r>
        <w:t xml:space="preserve">Reflecting on this history provides essential context for understanding the current mindset of aerospace professionals in</w:t>
      </w:r>
      <w:r>
        <w:t xml:space="preserve"> </w:t>
      </w:r>
      <w:r>
        <w:rPr>
          <w:bCs/>
          <w:b/>
        </w:rPr>
        <w:t xml:space="preserve">Argentina</w:t>
      </w:r>
      <w:r>
        <w:t xml:space="preserve">. They are often driven by a sense of national pride and a desire to prove that local talent can compete on global stages. This historical weight adds a layer of responsibility to the profession, where technical excellence is viewed as synonymous with national progress.</w:t>
      </w:r>
    </w:p>
    <w:bookmarkEnd w:id="20"/>
    <w:bookmarkStart w:id="21" w:name="X21033f8cdfad98f8e55dcb5bdead911d8095bff"/>
    <w:p>
      <w:pPr>
        <w:pStyle w:val="Heading2"/>
      </w:pPr>
      <w:r>
        <w:t xml:space="preserve">Technical Challenges and Opportunities in the Local Context</w:t>
      </w:r>
    </w:p>
    <w:p>
      <w:pPr>
        <w:pStyle w:val="FirstParagraph"/>
      </w:pPr>
      <w:r>
        <w:t xml:space="preserve">In contemporary</w:t>
      </w:r>
      <w:r>
        <w:t xml:space="preserve"> </w:t>
      </w:r>
      <w:r>
        <w:rPr>
          <w:bCs/>
          <w:b/>
        </w:rPr>
        <w:t xml:space="preserve">Buenos Aires</w:t>
      </w:r>
      <w:r>
        <w:t xml:space="preserve">, the role of the</w:t>
      </w:r>
      <w:r>
        <w:t xml:space="preserve"> </w:t>
      </w:r>
      <w:r>
        <w:rPr>
          <w:bCs/>
          <w:b/>
        </w:rPr>
        <w:t xml:space="preserve">Aerospace Engineer</w:t>
      </w:r>
      <w:r>
        <w:t xml:space="preserve"> </w:t>
      </w:r>
      <w:r>
        <w:t xml:space="preserve">has evolved. While state-owned enterprises remain vital, there is a burgeoning private sector driven by global supply chains and specialized manufacturing. The engineer today must navigate a complex economic environment characterized by inflationary pressures and import restrictions, which necessitates extreme creativity in material sourcing and production methods.</w:t>
      </w:r>
    </w:p>
    <w:p>
      <w:pPr>
        <w:pStyle w:val="BodyText"/>
      </w:pPr>
      <w:r>
        <w:t xml:space="preserve">One of the most critical aspects of this profession in</w:t>
      </w:r>
      <w:r>
        <w:t xml:space="preserve"> </w:t>
      </w:r>
      <w:r>
        <w:rPr>
          <w:bCs/>
          <w:b/>
        </w:rPr>
        <w:t xml:space="preserve">Argentina</w:t>
      </w:r>
      <w:r>
        <w:t xml:space="preserve"> </w:t>
      </w:r>
      <w:r>
        <w:t xml:space="preserve">is the focus on maintenance, repair, and overhaul (MRO) services. Given that Argentina serves as a logistical gateway between South America, Europe, and increasingly Asia via new trade routes (</w:t>
      </w:r>
      <w:r>
        <w:rPr>
          <w:bCs/>
          <w:b/>
        </w:rPr>
        <w:t xml:space="preserve">Buenos Aires</w:t>
      </w:r>
      <w:r>
        <w:t xml:space="preserve"> </w:t>
      </w:r>
      <w:r>
        <w:t xml:space="preserve">acts as a key node), aerospace engineers are pivotal in ensuring fleet airworthiness. They apply rigorous safety standards while adapting to the unique operational conditions of the Southern Hemisphere’s flight corridors.</w:t>
      </w:r>
    </w:p>
    <w:p>
      <w:pPr>
        <w:pStyle w:val="BodyText"/>
      </w:pPr>
      <w:r>
        <w:t xml:space="preserve">Furthermore, there is a growing emphasis on unmanned aerial systems (UAS). The</w:t>
      </w:r>
      <w:r>
        <w:t xml:space="preserve"> </w:t>
      </w:r>
      <w:r>
        <w:rPr>
          <w:bCs/>
          <w:b/>
        </w:rPr>
        <w:t xml:space="preserve">Aerospace Engineer</w:t>
      </w:r>
      <w:r>
        <w:t xml:space="preserve"> </w:t>
      </w:r>
      <w:r>
        <w:t xml:space="preserve">in this region is increasingly tasked with developing drones for agriculture, environmental monitoring, and cartography. Argentina’s vast agricultural heartland requires precise data management; thus, aerospace engineers are not just building flying machines but integrating complex software and sensor technologies to support one of the world’s most important food production sectors. This convergence of mechanical engineering, software development, and agronomy represents a unique niche for professionals in</w:t>
      </w:r>
      <w:r>
        <w:t xml:space="preserve"> </w:t>
      </w:r>
      <w:r>
        <w:rPr>
          <w:bCs/>
          <w:b/>
        </w:rPr>
        <w:t xml:space="preserve">Buenos Aires</w:t>
      </w:r>
      <w:r>
        <w:t xml:space="preserve">.</w:t>
      </w:r>
    </w:p>
    <w:bookmarkEnd w:id="21"/>
    <w:bookmarkStart w:id="22" w:name="education-and-professional-development"/>
    <w:p>
      <w:pPr>
        <w:pStyle w:val="Heading2"/>
      </w:pPr>
      <w:r>
        <w:t xml:space="preserve">Education and Professional Development</w:t>
      </w:r>
    </w:p>
    <w:p>
      <w:pPr>
        <w:pStyle w:val="FirstParagraph"/>
      </w:pPr>
      <w:r>
        <w:t xml:space="preserve">The training ground for these engineers is often found within the prestigious universities of</w:t>
      </w:r>
      <w:r>
        <w:t xml:space="preserve"> </w:t>
      </w:r>
      <w:r>
        <w:rPr>
          <w:bCs/>
          <w:b/>
        </w:rPr>
        <w:t xml:space="preserve">Buenos Aires</w:t>
      </w:r>
      <w:r>
        <w:t xml:space="preserve">, such as the Universidad de Buenos Aires (UBA) or the Universidad Nacional de La Plata. The academic culture here is rigorous, emphasizing theoretical physics and mathematics. However, a reflection on this education system reveals a gap between academia and industry.</w:t>
      </w:r>
    </w:p>
    <w:p>
      <w:pPr>
        <w:pStyle w:val="BodyText"/>
      </w:pPr>
      <w:r>
        <w:t xml:space="preserve">Many graduates enter the workforce with strong theoretical knowledge but require significant on-the-job training to adapt to international certification standards like those of the FAA (Federal Aviation Administration) or EASA (European Union Aviation Safety Agency). Consequently, many</w:t>
      </w:r>
      <w:r>
        <w:t xml:space="preserve"> </w:t>
      </w:r>
      <w:r>
        <w:rPr>
          <w:bCs/>
          <w:b/>
        </w:rPr>
        <w:t xml:space="preserve">Aerospace Engineers</w:t>
      </w:r>
      <w:r>
        <w:t xml:space="preserve"> </w:t>
      </w:r>
      <w:r>
        <w:t xml:space="preserve">in</w:t>
      </w:r>
      <w:r>
        <w:t xml:space="preserve"> </w:t>
      </w:r>
      <w:r>
        <w:rPr>
          <w:bCs/>
          <w:b/>
        </w:rPr>
        <w:t xml:space="preserve">Buenos Aires</w:t>
      </w:r>
      <w:r>
        <w:t xml:space="preserve"> </w:t>
      </w:r>
      <w:r>
        <w:t xml:space="preserve">pursue certifications abroad or work within multinational companies that operate in Argentina. This global mobility allows them to bring back best practices, fostering a cycle of knowledge transfer that elevates the local industry.</w:t>
      </w:r>
    </w:p>
    <w:bookmarkEnd w:id="22"/>
    <w:bookmarkStart w:id="23" w:name="socio-economic-impact-and-future-outlook"/>
    <w:p>
      <w:pPr>
        <w:pStyle w:val="Heading2"/>
      </w:pPr>
      <w:r>
        <w:t xml:space="preserve">Socio-Economic Impact and Future Outlook</w:t>
      </w:r>
    </w:p>
    <w:p>
      <w:pPr>
        <w:pStyle w:val="FirstParagraph"/>
      </w:pPr>
      <w:r>
        <w:t xml:space="preserve">The impact of the</w:t>
      </w:r>
      <w:r>
        <w:t xml:space="preserve"> </w:t>
      </w:r>
      <w:r>
        <w:rPr>
          <w:bCs/>
          <w:b/>
        </w:rPr>
        <w:t xml:space="preserve">Aerospace Engineer</w:t>
      </w:r>
      <w:r>
        <w:t xml:space="preserve"> </w:t>
      </w:r>
      <w:r>
        <w:t xml:space="preserve">in</w:t>
      </w:r>
      <w:r>
        <w:t xml:space="preserve"> </w:t>
      </w:r>
      <w:r>
        <w:rPr>
          <w:bCs/>
          <w:b/>
        </w:rPr>
        <w:t xml:space="preserve">Argentina</w:t>
      </w:r>
      <w:r>
        <w:t xml:space="preserve"> </w:t>
      </w:r>
      <w:r>
        <w:t xml:space="preserve">extends beyond technical metrics. It is deeply socio-economic. By maintaining a domestic aerospace sector, these professionals help sustain high-skilled jobs in a market that often struggles with brain drain. The decision of an engineer to stay and contribute to local projects in</w:t>
      </w:r>
      <w:r>
        <w:t xml:space="preserve"> </w:t>
      </w:r>
      <w:r>
        <w:rPr>
          <w:bCs/>
          <w:b/>
        </w:rPr>
        <w:t xml:space="preserve">Buenos Aires</w:t>
      </w:r>
      <w:r>
        <w:t xml:space="preserve"> </w:t>
      </w:r>
      <w:r>
        <w:t xml:space="preserve">rather than emigrating is an act of professional resilience.</w:t>
      </w:r>
    </w:p>
    <w:p>
      <w:pPr>
        <w:pStyle w:val="BodyText"/>
      </w:pPr>
      <w:r>
        <w:t xml:space="preserve">Looking forward, the integration of space technology into the aerospace engineering curriculum is becoming more prevalent. Argentina has a successful space agency (CONAE), and engineers are increasingly involved in satellite telemetry and ground station management. The future for aerospace engineering in</w:t>
      </w:r>
      <w:r>
        <w:t xml:space="preserve"> </w:t>
      </w:r>
      <w:r>
        <w:rPr>
          <w:bCs/>
          <w:b/>
        </w:rPr>
        <w:t xml:space="preserve">Buenos Aires</w:t>
      </w:r>
      <w:r>
        <w:t xml:space="preserve"> </w:t>
      </w:r>
      <w:r>
        <w:t xml:space="preserve">lies in this hybridization of aviation and space exploration.</w:t>
      </w:r>
    </w:p>
    <w:p>
      <w:pPr>
        <w:pStyle w:val="BodyText"/>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Buenos Aires</w:t>
      </w:r>
      <w:r>
        <w:t xml:space="preserve">, Argentina, is a testament to human ingenuity and adaptability. It is a profession that balances respect for a proud historical legacy with the urgent demands of modern technological integration. Whether designing agricultural drones over the pampas or maintaining international commercial fleets at Ezeiza International Airport, these engineers play an indispensable role in connecting</w:t>
      </w:r>
      <w:r>
        <w:t xml:space="preserve"> </w:t>
      </w:r>
      <w:r>
        <w:rPr>
          <w:bCs/>
          <w:b/>
        </w:rPr>
        <w:t xml:space="preserve">Argentina</w:t>
      </w:r>
      <w:r>
        <w:t xml:space="preserve"> </w:t>
      </w:r>
      <w:r>
        <w:t xml:space="preserve">to the rest of the world. Their work ensures that despite economic fluctuations and logistical challenges, Argentina remains a relevant player in the global aerospace arena.</w:t>
      </w:r>
    </w:p>
    <w:p>
      <w:pPr>
        <w:pStyle w:val="BodyText"/>
      </w:pPr>
      <w:r>
        <w:t xml:space="preserve">This reflection underscores that while</w:t>
      </w:r>
      <w:r>
        <w:t xml:space="preserve"> </w:t>
      </w:r>
      <w:r>
        <w:rPr>
          <w:bCs/>
          <w:b/>
        </w:rPr>
        <w:t xml:space="preserve">Buenos Aires</w:t>
      </w:r>
      <w:r>
        <w:t xml:space="preserve"> </w:t>
      </w:r>
      <w:r>
        <w:t xml:space="preserve">may be known for its arts and humanities, it is equally powered by the precise calculations and innovative spirit of its aerospace engineers. They are the architects of tomorrow’s skies, ensuring that Argentina continues to soar on its own terms.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Argentina, Buenos Aires</dc:title>
  <dc:creator/>
  <dc:language>en</dc:language>
  <cp:keywords/>
  <dcterms:created xsi:type="dcterms:W3CDTF">2026-07-29T15:45:10Z</dcterms:created>
  <dcterms:modified xsi:type="dcterms:W3CDTF">2026-07-29T15:45:10Z</dcterms:modified>
</cp:coreProperties>
</file>

<file path=docProps/custom.xml><?xml version="1.0" encoding="utf-8"?>
<Properties xmlns="http://schemas.openxmlformats.org/officeDocument/2006/custom-properties" xmlns:vt="http://schemas.openxmlformats.org/officeDocument/2006/docPropsVTypes"/>
</file>