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5" w:name="Xcaadc73b7b5ff34ae8242d5d2ab99342f22872c"/>
    <w:p>
      <w:pPr>
        <w:pStyle w:val="Heading1"/>
      </w:pPr>
      <w:r>
        <w:t xml:space="preserve">Bridging Earth and Sky: A Reflection on the Profession of Aerospace Engineer in Argentina Córdoba</w:t>
      </w:r>
    </w:p>
    <w:p>
      <w:pPr>
        <w:pStyle w:val="FirstParagraph"/>
      </w:pPr>
      <w:r>
        <w:t xml:space="preserve">The pursuit of flight is perhaps one of humanity’s most ancient dreams, evolving from the mythical wings of Icarus to the metallic giants that traverse our stratosphere today. To stand at the intersection of physics, materials science, and aerodynamics is to hold a profound responsibility. This reflection paper explores the intricate role and impact of an</w:t>
      </w:r>
      <w:r>
        <w:t xml:space="preserve"> </w:t>
      </w:r>
      <w:r>
        <w:rPr>
          <w:bCs/>
          <w:b/>
        </w:rPr>
        <w:t xml:space="preserve">Aerospace Engineer</w:t>
      </w:r>
      <w:r>
        <w:t xml:space="preserve">, with a specific focus on the unique geographical, industrial, and cultural context of</w:t>
      </w:r>
      <w:r>
        <w:t xml:space="preserve"> </w:t>
      </w:r>
      <w:r>
        <w:rPr>
          <w:bCs/>
          <w:b/>
        </w:rPr>
        <w:t xml:space="preserve">Argentina Córdoba</w:t>
      </w:r>
      <w:r>
        <w:t xml:space="preserve">. It is through this localized lens that we can fully appreciate how global engineering principles are adapted to serve local aspirations.</w:t>
      </w:r>
    </w:p>
    <w:bookmarkStart w:id="20" w:name="the-essence-of-aerospace-engineering"/>
    <w:p>
      <w:pPr>
        <w:pStyle w:val="Heading2"/>
      </w:pPr>
      <w:r>
        <w:t xml:space="preserve">The Essence of Aerospace Engineering</w:t>
      </w:r>
    </w:p>
    <w:p>
      <w:pPr>
        <w:pStyle w:val="FirstParagraph"/>
      </w:pPr>
      <w:r>
        <w:t xml:space="preserve">An</w:t>
      </w:r>
      <w:r>
        <w:t xml:space="preserve"> </w:t>
      </w:r>
      <w:r>
        <w:rPr>
          <w:bCs/>
          <w:b/>
        </w:rPr>
        <w:t xml:space="preserve">Aerospace Engineer</w:t>
      </w:r>
      <w:r>
        <w:t xml:space="preserve"> </w:t>
      </w:r>
      <w:r>
        <w:t xml:space="preserve">is not merely a builder; they are a problem-solver operating at the limits of human capability. The discipline encompasses two major branches: aeronautics, which concerns aircraft within the Earth’s atmosphere, and astronautics, which deals with vehicles beyond it. For the professional in this field, every calculation is a balance between safety, efficiency, performance, and cost. The work involves rigorous simulation using Computational Fluid Dynamics (CFD), structural analysis through Finite Element Analysis (FEA), and systems integration that ensures thousands of components function in perfect harmony.</w:t>
      </w:r>
    </w:p>
    <w:p>
      <w:pPr>
        <w:pStyle w:val="BodyText"/>
      </w:pPr>
      <w:r>
        <w:t xml:space="preserve">However, beyond the technical specifications lies a mindset of continuous innovation. An</w:t>
      </w:r>
      <w:r>
        <w:t xml:space="preserve"> </w:t>
      </w:r>
      <w:r>
        <w:rPr>
          <w:bCs/>
          <w:b/>
        </w:rPr>
        <w:t xml:space="preserve">Aerospace Engineer</w:t>
      </w:r>
      <w:r>
        <w:t xml:space="preserve"> </w:t>
      </w:r>
      <w:r>
        <w:t xml:space="preserve">must possess an unyielding curiosity and the resilience to face failure as a learning tool. In this profession, error is not just an inconvenience; it is a potential catastrophe. Therefore, precision and ethical responsibility are paramount. This professional ethos forms the foundation upon which any successful engineering project rests.</w:t>
      </w:r>
    </w:p>
    <w:bookmarkEnd w:id="20"/>
    <w:bookmarkStart w:id="21" w:name="the-context-of-argentina-córdoba"/>
    <w:p>
      <w:pPr>
        <w:pStyle w:val="Heading2"/>
      </w:pPr>
      <w:r>
        <w:t xml:space="preserve">The Context of Argentina Córdoba</w:t>
      </w:r>
    </w:p>
    <w:p>
      <w:pPr>
        <w:pStyle w:val="FirstParagraph"/>
      </w:pPr>
      <w:r>
        <w:t xml:space="preserve">To understand the specific weight of this profession in</w:t>
      </w:r>
      <w:r>
        <w:t xml:space="preserve"> </w:t>
      </w:r>
      <w:r>
        <w:rPr>
          <w:bCs/>
          <w:b/>
        </w:rPr>
        <w:t xml:space="preserve">Argentina Córdoba</w:t>
      </w:r>
      <w:r>
        <w:t xml:space="preserve">, one must first recognize the region's historical significance in aviation. Córdoba is widely known as "The Aviation Capital" of Argentina. This title is not merely symbolic; it is rooted in decades of industrial activity, academic excellence, and a deep-seated cultural pride in flight. The presence of major aerospace manufacturing hubs, such as FAMA (Fábrica Militar de Aviones) and the growing private sector ecosystem comprising companies like INVAP and various startups focused on Unmanned Aerial Systems (UAS), creates a vibrant environment for engineering talent.</w:t>
      </w:r>
    </w:p>
    <w:p>
      <w:pPr>
        <w:pStyle w:val="BodyText"/>
      </w:pPr>
      <w:r>
        <w:t xml:space="preserve">In</w:t>
      </w:r>
      <w:r>
        <w:t xml:space="preserve"> </w:t>
      </w:r>
      <w:r>
        <w:rPr>
          <w:bCs/>
          <w:b/>
        </w:rPr>
        <w:t xml:space="preserve">Argentina Córdoba</w:t>
      </w:r>
      <w:r>
        <w:t xml:space="preserve">, the aerospace industry is not an isolated silo but a pillar of the local economy. It connects with other strategic sectors such as automotive manufacturing, energy, and telecommunications. For an</w:t>
      </w:r>
      <w:r>
        <w:t xml:space="preserve"> </w:t>
      </w:r>
      <w:r>
        <w:rPr>
          <w:bCs/>
          <w:b/>
        </w:rPr>
        <w:t xml:space="preserve">Aerospace Engineer</w:t>
      </w:r>
      <w:r>
        <w:t xml:space="preserve"> </w:t>
      </w:r>
      <w:r>
        <w:t xml:space="preserve">working in this region, the challenge is not just to design planes or satellites in isolation but to integrate these projects into a broader industrial matrix that seeks global competitiveness despite economic fluctuations.</w:t>
      </w:r>
    </w:p>
    <w:bookmarkEnd w:id="21"/>
    <w:bookmarkStart w:id="22" w:name="X9e3aecb02cd57181a83a1621e05ec2b055243cd"/>
    <w:p>
      <w:pPr>
        <w:pStyle w:val="Heading2"/>
      </w:pPr>
      <w:r>
        <w:t xml:space="preserve">The Local Impact of Aerospace Engineering</w:t>
      </w:r>
    </w:p>
    <w:p>
      <w:pPr>
        <w:pStyle w:val="FirstParagraph"/>
      </w:pPr>
      <w:r>
        <w:t xml:space="preserve">The role of an</w:t>
      </w:r>
      <w:r>
        <w:t xml:space="preserve"> </w:t>
      </w:r>
      <w:r>
        <w:rPr>
          <w:bCs/>
          <w:b/>
        </w:rPr>
        <w:t xml:space="preserve">Aerospace Engineer</w:t>
      </w:r>
      <w:r>
        <w:t xml:space="preserve"> </w:t>
      </w:r>
      <w:r>
        <w:t xml:space="preserve">in</w:t>
      </w:r>
      <w:r>
        <w:t xml:space="preserve"> </w:t>
      </w:r>
      <w:r>
        <w:rPr>
          <w:bCs/>
          <w:b/>
        </w:rPr>
        <w:t xml:space="preserve">Argentina Córdoba</w:t>
      </w:r>
      <w:r>
        <w:t xml:space="preserve"> </w:t>
      </w:r>
      <w:r>
        <w:t xml:space="preserve">extends far beyond the factory floor or the design studio. These professionals are agents of technological transfer and educational inspiration. The region boasts renowned universities, such as the National University of Córdoba (UNC) and the Technological University National (UTN), which feed a steady stream of skilled graduates into the industry. The</w:t>
      </w:r>
      <w:r>
        <w:t xml:space="preserve"> </w:t>
      </w:r>
      <w:r>
        <w:rPr>
          <w:bCs/>
          <w:b/>
        </w:rPr>
        <w:t xml:space="preserve">Aerospace Engineer</w:t>
      </w:r>
      <w:r>
        <w:t xml:space="preserve"> </w:t>
      </w:r>
      <w:r>
        <w:t xml:space="preserve">often finds themselves in dual roles: creating advanced technology and mentoring the next generation to ensure sustainability in the field.</w:t>
      </w:r>
    </w:p>
    <w:p>
      <w:pPr>
        <w:pStyle w:val="BodyText"/>
      </w:pPr>
      <w:r>
        <w:t xml:space="preserve">Furthermore, the engineering projects emerging from this region have tangible societal benefits. From monitoring agricultural lands using drone technology—crucial for Córdoba’s vast agribusiness sector—to contributing to national defense capabilities, the work of these engineers directly impacts food security and national sovereignty. The</w:t>
      </w:r>
      <w:r>
        <w:t xml:space="preserve"> </w:t>
      </w:r>
      <w:r>
        <w:rPr>
          <w:bCs/>
          <w:b/>
        </w:rPr>
        <w:t xml:space="preserve">Aerospace Engineer</w:t>
      </w:r>
      <w:r>
        <w:t xml:space="preserve"> </w:t>
      </w:r>
      <w:r>
        <w:t xml:space="preserve">in this context acts as a bridge between high-tech aerospace solutions and practical, everyday applications that improve the quality of life for citizens.</w:t>
      </w:r>
    </w:p>
    <w:bookmarkEnd w:id="22"/>
    <w:bookmarkStart w:id="23" w:name="challenges-and-opportunities"/>
    <w:p>
      <w:pPr>
        <w:pStyle w:val="Heading2"/>
      </w:pPr>
      <w:r>
        <w:t xml:space="preserve">Challenges and Opportunities</w:t>
      </w:r>
    </w:p>
    <w:p>
      <w:pPr>
        <w:pStyle w:val="FirstParagraph"/>
      </w:pPr>
      <w:r>
        <w:t xml:space="preserve">Navigating the career path of an</w:t>
      </w:r>
      <w:r>
        <w:t xml:space="preserve"> </w:t>
      </w:r>
      <w:r>
        <w:rPr>
          <w:bCs/>
          <w:b/>
        </w:rPr>
        <w:t xml:space="preserve">Aerospace Engineer</w:t>
      </w:r>
      <w:r>
        <w:t xml:space="preserve"> </w:t>
      </w:r>
      <w:r>
        <w:t xml:space="preserve">in</w:t>
      </w:r>
      <w:r>
        <w:t xml:space="preserve"> </w:t>
      </w:r>
      <w:r>
        <w:rPr>
          <w:bCs/>
          <w:b/>
        </w:rPr>
        <w:t xml:space="preserve">Argentina Córdoba</w:t>
      </w:r>
      <w:r>
        <w:t xml:space="preserve"> </w:t>
      </w:r>
      <w:r>
        <w:t xml:space="preserve">is not without its challenges. Economic volatility, import restrictions on specialized materials, and fluctuating global demand can create uncertainty. However, these constraints often spur creativity and innovation. Local engineers have become adept at finding alternative solutions, adapting technologies from other sectors, and optimizing processes to reduce waste and cost.</w:t>
      </w:r>
    </w:p>
    <w:p>
      <w:pPr>
        <w:pStyle w:val="BodyText"/>
      </w:pPr>
      <w:r>
        <w:t xml:space="preserve">Moreover,</w:t>
      </w:r>
      <w:r>
        <w:t xml:space="preserve"> </w:t>
      </w:r>
      <w:r>
        <w:rPr>
          <w:bCs/>
          <w:b/>
        </w:rPr>
        <w:t xml:space="preserve">Argentina Córdoba</w:t>
      </w:r>
      <w:r>
        <w:t xml:space="preserve"> </w:t>
      </w:r>
      <w:r>
        <w:t xml:space="preserve">is increasingly positioning itself as a hub for space technology in Latin America. With national initiatives supporting satellite development and launch infrastructure, the opportunities for</w:t>
      </w:r>
      <w:r>
        <w:t xml:space="preserve"> </w:t>
      </w:r>
      <w:r>
        <w:rPr>
          <w:bCs/>
          <w:b/>
        </w:rPr>
        <w:t xml:space="preserve">Aerospace Engineers</w:t>
      </w:r>
      <w:r>
        <w:t xml:space="preserve"> </w:t>
      </w:r>
      <w:r>
        <w:t xml:space="preserve">are expanding from aeronautics into astronautics. This shift requires engineers to broaden their skill sets, incorporating more knowledge in orbital mechanics, telecommunications, and data analysis.</w:t>
      </w:r>
    </w:p>
    <w:bookmarkEnd w:id="23"/>
    <w:bookmarkStart w:id="24" w:name="X77e93ad9d256f3ef1ef027df9056a4fd109cb55"/>
    <w:p>
      <w:pPr>
        <w:pStyle w:val="Heading2"/>
      </w:pPr>
      <w:r>
        <w:t xml:space="preserve">Conclusion: A Personal Professional Reflection</w:t>
      </w:r>
    </w:p>
    <w:p>
      <w:pPr>
        <w:pStyle w:val="FirstParagraph"/>
      </w:pPr>
      <w:r>
        <w:t xml:space="preserve">In reflecting on the profession of an</w:t>
      </w:r>
      <w:r>
        <w:t xml:space="preserve"> </w:t>
      </w:r>
      <w:r>
        <w:rPr>
          <w:bCs/>
          <w:b/>
        </w:rPr>
        <w:t xml:space="preserve">Aerospace Engineer</w:t>
      </w:r>
      <w:r>
        <w:t xml:space="preserve">, one realizes it is a vocation driven by passion. In the specific context of</w:t>
      </w:r>
      <w:r>
        <w:t xml:space="preserve"> </w:t>
      </w:r>
      <w:r>
        <w:rPr>
          <w:bCs/>
          <w:b/>
        </w:rPr>
        <w:t xml:space="preserve">Argentina Córdoba</w:t>
      </w:r>
      <w:r>
        <w:t xml:space="preserve">, this passion is amplified by a community that celebrates aviation history while eagerly embracing future technologies. The engineer here does not just build machines; they build national identity and regional pride.</w:t>
      </w:r>
    </w:p>
    <w:p>
      <w:pPr>
        <w:pStyle w:val="BodyText"/>
      </w:pPr>
      <w:r>
        <w:t xml:space="preserve">The interplay between global engineering standards and local industrial realities creates a unique professional landscape. It demands adaptability, cultural sensitivity, and technical excellence. As</w:t>
      </w:r>
      <w:r>
        <w:t xml:space="preserve"> </w:t>
      </w:r>
      <w:r>
        <w:rPr>
          <w:bCs/>
          <w:b/>
        </w:rPr>
        <w:t xml:space="preserve">Argentina Córdoba</w:t>
      </w:r>
      <w:r>
        <w:t xml:space="preserve"> </w:t>
      </w:r>
      <w:r>
        <w:t xml:space="preserve">continues to grow its aerospace footprint, the role of the engineer becomes even more critical in steering innovation toward sustainable and inclusive growth.</w:t>
      </w:r>
    </w:p>
    <w:p>
      <w:pPr>
        <w:pStyle w:val="BodyText"/>
      </w:pPr>
      <w:r>
        <w:t xml:space="preserve">Argentina Córdoba are not just a domain for flight; they are a canvas for the ambitions of its engineers, reflecting their dedication to pushing the boundaries of what is possible.</w:t>
      </w:r>
    </w:p>
    <w:p>
      <w:pPr>
        <w:pStyle w:val="BodyText"/>
      </w:pPr>
      <w:r>
        <w:t xml:space="preserve">"The horizon is not the limit; it is merely the beginning of our journey into space and time."</w:t>
      </w:r>
    </w:p>
    <w:p>
      <w:pPr>
        <w:pStyle w:val="BodyText"/>
      </w:pPr>
      <w:r>
        <w:t xml:space="preserve">This document serves as a testament to the vital contribution of Aerospace Engineers in Argentina Córdoba, highlighting their technical prowess and their role in shaping a progressive future for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Aerospace Engineer in Argentina Córdoba</dc:title>
  <dc:creator/>
  <dc:language>en</dc:language>
  <cp:keywords/>
  <dcterms:created xsi:type="dcterms:W3CDTF">2026-07-29T20:48:09Z</dcterms:created>
  <dcterms:modified xsi:type="dcterms:W3CDTF">2026-07-29T20:48:09Z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