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Aerospace</w:t>
      </w:r>
      <w:r>
        <w:t xml:space="preserve"> </w:t>
      </w:r>
      <w:r>
        <w:t xml:space="preserve">Engineer</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5" w:name="X360b9771cbdb90c5d319ac3253ed57436cda72d"/>
    <w:p>
      <w:pPr>
        <w:pStyle w:val="Heading1"/>
      </w:pPr>
      <w:r>
        <w:t xml:space="preserve">A Reflection on the Role of the Aerospace Engineer in Canada Vancouver</w:t>
      </w:r>
    </w:p>
    <w:p>
      <w:pPr>
        <w:pStyle w:val="FirstParagraph"/>
      </w:pPr>
      <w:r>
        <w:t xml:space="preserve">The pursuit of flight has always been a testament to human ingenuity, requiring a seamless integration of physics, mathematics, and creative problem-solving. As an</w:t>
      </w:r>
      <w:r>
        <w:t xml:space="preserve"> </w:t>
      </w:r>
      <w:r>
        <w:rPr>
          <w:bCs/>
          <w:b/>
        </w:rPr>
        <w:t xml:space="preserve">Aerospace Engineer</w:t>
      </w:r>
      <w:r>
        <w:t xml:space="preserve">, one stands at the precipice where theoretical concepts are transformed into tangible machinery capable of defying gravity. When reflecting on this profession within the specific context of</w:t>
      </w:r>
      <w:r>
        <w:t xml:space="preserve"> </w:t>
      </w:r>
      <w:r>
        <w:rPr>
          <w:bCs/>
          <w:b/>
        </w:rPr>
        <w:t xml:space="preserve">Canada Vancouver</w:t>
      </w:r>
      <w:r>
        <w:t xml:space="preserve">, however, the narrative shifts from a purely global perspective to one deeply rooted in local economic dynamics, environmental imperatives, and a unique cultural approach to innovation. This reflection explores the multifaceted role of an aerospace engineer in this vibrant Pacific Northwest city.</w:t>
      </w:r>
    </w:p>
    <w:bookmarkStart w:id="20" w:name="the-local-industry-landscape"/>
    <w:p>
      <w:pPr>
        <w:pStyle w:val="Heading2"/>
      </w:pPr>
      <w:r>
        <w:t xml:space="preserve">The Local Industry Landscape</w:t>
      </w:r>
    </w:p>
    <w:p>
      <w:pPr>
        <w:pStyle w:val="FirstParagraph"/>
      </w:pPr>
      <w:r>
        <w:t xml:space="preserve">Vancouver is often celebrated for its film industry and natural beauty, yet it possesses a robust and growing sector in the tech and advanced manufacturing industries, which serves as a crucial support system for aerospace engineering. While major aircraft manufacturers may be headquartered further east in Montreal or Quebec City,</w:t>
      </w:r>
      <w:r>
        <w:t xml:space="preserve"> </w:t>
      </w:r>
      <w:r>
        <w:rPr>
          <w:bCs/>
          <w:b/>
        </w:rPr>
        <w:t xml:space="preserve">Canada Vancouver</w:t>
      </w:r>
      <w:r>
        <w:t xml:space="preserve"> </w:t>
      </w:r>
      <w:r>
        <w:t xml:space="preserve">has emerged as a significant hub for specialized components, avionics software development, and unmanned aerial systems (UAS). For an</w:t>
      </w:r>
      <w:r>
        <w:t xml:space="preserve"> </w:t>
      </w:r>
      <w:r>
        <w:rPr>
          <w:bCs/>
          <w:b/>
        </w:rPr>
        <w:t xml:space="preserve">Aerospace Engineer</w:t>
      </w:r>
      <w:r>
        <w:t xml:space="preserve">, working here means engaging with a niche but highly skilled market. The focus is less on final assembly of large commercial jets and more on the intricate subsystems that make modern flight possible.</w:t>
      </w:r>
    </w:p>
    <w:p>
      <w:pPr>
        <w:pStyle w:val="BodyText"/>
      </w:pPr>
      <w:r>
        <w:t xml:space="preserve">Reflecting on this environment, it becomes clear that the role requires adaptability. An engineer in Vancouver must collaborate across borders, often coordinating with teams in Eastern Canada or international partners in Asia-Pacific countries due to the city's strategic geographic location. This necessitates strong communication skills and a deep understanding of global supply chains. The aerospace engineer here is not just a technical expert but also a bridge between local innovation and global application.</w:t>
      </w:r>
    </w:p>
    <w:bookmarkEnd w:id="20"/>
    <w:bookmarkStart w:id="21" w:name="Xd941004116509e927a1021488130db2ace45eef"/>
    <w:p>
      <w:pPr>
        <w:pStyle w:val="Heading2"/>
      </w:pPr>
      <w:r>
        <w:t xml:space="preserve">Environmental Stewardship and Sustainable Aviation</w:t>
      </w:r>
    </w:p>
    <w:p>
      <w:pPr>
        <w:pStyle w:val="FirstParagraph"/>
      </w:pPr>
      <w:r>
        <w:t xml:space="preserve">One cannot reflect on the profession in</w:t>
      </w:r>
      <w:r>
        <w:t xml:space="preserve"> </w:t>
      </w:r>
      <w:r>
        <w:rPr>
          <w:bCs/>
          <w:b/>
        </w:rPr>
        <w:t xml:space="preserve">Canada Vancouver</w:t>
      </w:r>
      <w:r>
        <w:t xml:space="preserve"> </w:t>
      </w:r>
      <w:r>
        <w:t xml:space="preserve">without addressing the region’s profound connection to nature. British Columbia is known for its rainforests, mountains, and coastlines, fostering a population that is deeply environmentally conscious. Consequently, there is immense pressure and opportunity within the aerospace sector to prioritize sustainability. For an</w:t>
      </w:r>
      <w:r>
        <w:t xml:space="preserve"> </w:t>
      </w:r>
      <w:r>
        <w:rPr>
          <w:bCs/>
          <w:b/>
        </w:rPr>
        <w:t xml:space="preserve">Aerospace Engineer</w:t>
      </w:r>
      <w:r>
        <w:t xml:space="preserve">, this means moving beyond traditional aerodynamics and materials science to include sustainable aviation fuels (SAF), electric propulsion systems, and noise reduction technologies.</w:t>
      </w:r>
    </w:p>
    <w:p>
      <w:pPr>
        <w:pStyle w:val="BodyText"/>
      </w:pPr>
      <w:r>
        <w:t xml:space="preserve">In recent years, local startups and established firms in Vancouver have been at the forefront of developing green aviation technologies. The engineer’s role has thus expanded to include lifecycle analysis of aircraft components and the design of energy-efficient structures. This reflects a broader societal shift where engineering excellence is measured not only by performance but also by ecological footprint. As an</w:t>
      </w:r>
      <w:r>
        <w:t xml:space="preserve"> </w:t>
      </w:r>
      <w:r>
        <w:rPr>
          <w:bCs/>
          <w:b/>
        </w:rPr>
        <w:t xml:space="preserve">Aerospace Engineer</w:t>
      </w:r>
      <w:r>
        <w:t xml:space="preserve"> </w:t>
      </w:r>
      <w:r>
        <w:t xml:space="preserve">in this region, I find myself constantly questioning how each design choice impacts the environment, aligning technical ambitions with ethical responsibilities.</w:t>
      </w:r>
    </w:p>
    <w:bookmarkEnd w:id="21"/>
    <w:bookmarkStart w:id="22" w:name="innovation-and-start-up-culture"/>
    <w:p>
      <w:pPr>
        <w:pStyle w:val="Heading2"/>
      </w:pPr>
      <w:r>
        <w:t xml:space="preserve">Innovation and Start-up Culture</w:t>
      </w:r>
    </w:p>
    <w:p>
      <w:pPr>
        <w:pStyle w:val="FirstParagraph"/>
      </w:pPr>
      <w:r>
        <w:t xml:space="preserve">Vancouver’s tech-savvy culture significantly influences aerospace engineering. The city is home to a thriving startup ecosystem that encourages experimentation and rapid prototyping. For an</w:t>
      </w:r>
      <w:r>
        <w:t xml:space="preserve"> </w:t>
      </w:r>
      <w:r>
        <w:rPr>
          <w:bCs/>
          <w:b/>
        </w:rPr>
        <w:t xml:space="preserve">Aerospace Engineer</w:t>
      </w:r>
      <w:r>
        <w:t xml:space="preserve">, this environment offers the chance to work in agile, cross-disciplinary teams often collaborating with software developers, data scientists, and industrial designers.</w:t>
      </w:r>
    </w:p>
    <w:p>
      <w:pPr>
        <w:pStyle w:val="BodyText"/>
      </w:pPr>
      <w:r>
        <w:t xml:space="preserve">This interdisciplinary approach is vital for modern aerospace challenges. For instance, the development of urban air mobility (UAM) vehicles—such as eVTOLs (electric Vertical Take-Off and Landing aircraft)—requires integration of battery technology, AI-driven navigation systems, and lightweight composite materials. In</w:t>
      </w:r>
      <w:r>
        <w:t xml:space="preserve"> </w:t>
      </w:r>
      <w:r>
        <w:rPr>
          <w:bCs/>
          <w:b/>
        </w:rPr>
        <w:t xml:space="preserve">Canada Vancouver</w:t>
      </w:r>
      <w:r>
        <w:t xml:space="preserve">, these innovations are being tested in real-world scenarios, from logistics deliveries to emergency medical services. Reflecting on this aspect, the engineer must remain a lifelong learner, continuously updating their skill set to include coding proficiency and an understanding of regulatory frameworks for new aviation technologies.</w:t>
      </w:r>
    </w:p>
    <w:bookmarkEnd w:id="22"/>
    <w:bookmarkStart w:id="23" w:name="challenges-and-opportunities"/>
    <w:p>
      <w:pPr>
        <w:pStyle w:val="Heading2"/>
      </w:pPr>
      <w:r>
        <w:t xml:space="preserve">Challenges and Opportunities</w:t>
      </w:r>
    </w:p>
    <w:p>
      <w:pPr>
        <w:pStyle w:val="FirstParagraph"/>
      </w:pPr>
      <w:r>
        <w:t xml:space="preserve">Navigating the aerospace industry in</w:t>
      </w:r>
      <w:r>
        <w:t xml:space="preserve"> </w:t>
      </w:r>
      <w:r>
        <w:rPr>
          <w:bCs/>
          <w:b/>
        </w:rPr>
        <w:t xml:space="preserve">Canada Vancouver</w:t>
      </w:r>
      <w:r>
        <w:t xml:space="preserve"> </w:t>
      </w:r>
      <w:r>
        <w:t xml:space="preserve">is not without its challenges. The scale of operations may be smaller compared to traditional aerospace hubs, potentially limiting opportunities for large-scale manufacturing roles. Additionally, the high cost of living in Vancouver can pose economic pressures on engineers early in their careers.</w:t>
      </w:r>
    </w:p>
    <w:p>
      <w:pPr>
        <w:pStyle w:val="BodyText"/>
      </w:pPr>
      <w:r>
        <w:t xml:space="preserve">However, these challenges are offset by unique opportunities. The region’s focus on research and development provides access to cutting-edge projects that might not be available elsewhere. Furthermore, the proximity to Asia-Pacific markets facilitates international partnerships and exports. For an</w:t>
      </w:r>
      <w:r>
        <w:t xml:space="preserve"> </w:t>
      </w:r>
      <w:r>
        <w:rPr>
          <w:bCs/>
          <w:b/>
        </w:rPr>
        <w:t xml:space="preserve">Aerospace Engineer</w:t>
      </w:r>
      <w:r>
        <w:t xml:space="preserve">, this means contributing to global aviation advancements while benefiting from a high quality of life and a supportive professional community.</w:t>
      </w:r>
    </w:p>
    <w:bookmarkEnd w:id="23"/>
    <w:bookmarkStart w:id="24" w:name="conclusion"/>
    <w:p>
      <w:pPr>
        <w:pStyle w:val="Heading2"/>
      </w:pPr>
      <w:r>
        <w:t xml:space="preserve">Conclusion</w:t>
      </w:r>
    </w:p>
    <w:p>
      <w:pPr>
        <w:pStyle w:val="FirstParagraph"/>
      </w:pPr>
      <w:r>
        <w:t xml:space="preserve">In conclusion, being an</w:t>
      </w:r>
      <w:r>
        <w:t xml:space="preserve"> </w:t>
      </w:r>
      <w:r>
        <w:rPr>
          <w:bCs/>
          <w:b/>
        </w:rPr>
        <w:t xml:space="preserve">Aerospace Engineer</w:t>
      </w:r>
      <w:r>
        <w:t xml:space="preserve"> </w:t>
      </w:r>
      <w:r>
        <w:t xml:space="preserve">in</w:t>
      </w:r>
      <w:r>
        <w:t xml:space="preserve"> </w:t>
      </w:r>
      <w:r>
        <w:rPr>
          <w:bCs/>
          <w:b/>
        </w:rPr>
        <w:t xml:space="preserve">Canada Vancouver</w:t>
      </w:r>
      <w:r>
        <w:t xml:space="preserve"> </w:t>
      </w:r>
      <w:r>
        <w:t xml:space="preserve">is a distinctive experience that blends technical precision with environmental stewardship and entrepreneurial spirit. It requires a holistic view of engineering that considers not only aerodynamic efficiency but also sustainability, interdisciplinary collaboration, and global connectivity. As the aerospace industry evolves towards greener and smarter solutions, Vancouver’s unique position allows engineers to be pioneers in this transition. Reflecting on this path reinforces the belief that aerospace engineering is not merely about building aircraft; it is about shaping a future where technology harmonizes with nature and society.</w:t>
      </w:r>
    </w:p>
    <w:p>
      <w:pPr>
        <w:pStyle w:val="BodyText"/>
      </w:pPr>
      <w:r>
        <w:t xml:space="preserve">The journey of an</w:t>
      </w:r>
      <w:r>
        <w:t xml:space="preserve"> </w:t>
      </w:r>
      <w:r>
        <w:rPr>
          <w:bCs/>
          <w:b/>
        </w:rPr>
        <w:t xml:space="preserve">Aerospace Engineer</w:t>
      </w:r>
      <w:r>
        <w:t xml:space="preserve"> </w:t>
      </w:r>
      <w:r>
        <w:t xml:space="preserve">in</w:t>
      </w:r>
      <w:r>
        <w:t xml:space="preserve"> </w:t>
      </w:r>
      <w:r>
        <w:rPr>
          <w:bCs/>
          <w:b/>
        </w:rPr>
        <w:t xml:space="preserve">Canada Vancouver</w:t>
      </w:r>
      <w:r>
        <w:t xml:space="preserve"> </w:t>
      </w:r>
      <w:r>
        <w:t xml:space="preserve">is one of continuous growth, responsibility, and innovation. It calls for professionals who are not only skilled in their craft but also committed to the broader well-being of the planet. As we look ahead, this region will undoubtedly remain a key player in defining the next era of aviation.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Aerospace Engineer in Canada Vancouver</dc:title>
  <dc:creator/>
  <dc:language>en</dc:language>
  <cp:keywords/>
  <dcterms:created xsi:type="dcterms:W3CDTF">2026-07-29T12:35:00Z</dcterms:created>
  <dcterms:modified xsi:type="dcterms:W3CDTF">2026-07-29T12:35:00Z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