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Aerospace</w:t>
      </w:r>
      <w:r>
        <w:t xml:space="preserve"> </w:t>
      </w:r>
      <w:r>
        <w:t xml:space="preserve">Engineer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7" w:name="X62b67e5df902407892a4280fb9383112e0c88ee"/>
    <w:p>
      <w:pPr>
        <w:pStyle w:val="Heading1"/>
      </w:pPr>
      <w:r>
        <w:t xml:space="preserve">A Reflection Paper on the Role of the Aerospace Engineer in China, Beijing</w:t>
      </w:r>
    </w:p>
    <w:p>
      <w:pPr>
        <w:pStyle w:val="FirstParagraph"/>
      </w:pPr>
      <w:r>
        <w:t xml:space="preserve">The intersection of advanced technological ambition and historical significance creates a unique environment for professional growth and intellectual inquiry. As an aerospace engineer, reflecting upon one's role within the specific context of China, particularly in its capital city of Beijing, offers a profound opportunity to examine the convergence of tradition, rapid modernization, and global scientific cooperation. This reflection paper seeks to explore the multifaceted identity of being an aerospace engineer situated within this dynamic geopolitical and cultural hub.</w:t>
      </w:r>
    </w:p>
    <w:bookmarkStart w:id="20" w:name="X15a7ba1ed45bb18afa97304a144e53a8db11e79"/>
    <w:p>
      <w:pPr>
        <w:pStyle w:val="Heading2"/>
      </w:pPr>
      <w:r>
        <w:t xml:space="preserve">The Historical Weight and Modern Ambition</w:t>
      </w:r>
    </w:p>
    <w:p>
      <w:pPr>
        <w:pStyle w:val="FirstParagraph"/>
      </w:pPr>
      <w:r>
        <w:t xml:space="preserve">To work as an aerospace engineer in Beijing is to walk amidst layers of history that stretch back millennia, while simultaneously standing at the precipice of a new era in space exploration. Beijing, with its palatial past and futuristic skyline, serves as a fitting backdrop for such a profession. The city has evolved from an ancient imperial capital into the political and cultural heart of modern China. For an aerospace engineer, this duality is palpable. The ambition to launch rockets into orbit or design advanced aerial vehicles mirrors the nation’s broader drive to reclaim its status on the global stage.</w:t>
      </w:r>
    </w:p>
    <w:p>
      <w:pPr>
        <w:pStyle w:val="BodyText"/>
      </w:pPr>
      <w:r>
        <w:t xml:space="preserve">In recent decades, China has made monumental strides in aerospace technology. The successful missions of the Chang’e lunar exploration program and the establishment of the Tiangong space station are testaments to this progress. As an aerospace engineer contributing to these endeavors or observing them from within Beijing, one feels a sense of collective pride and responsibility. The work is not merely technical; it is symbolic, representing national resilience and scientific prowess.</w:t>
      </w:r>
    </w:p>
    <w:bookmarkEnd w:id="20"/>
    <w:bookmarkStart w:id="21" w:name="the-role-of-the-aerospace-engineer"/>
    <w:p>
      <w:pPr>
        <w:pStyle w:val="Heading2"/>
      </w:pPr>
      <w:r>
        <w:t xml:space="preserve">The Role of the Aerospace Engineer</w:t>
      </w:r>
    </w:p>
    <w:p>
      <w:pPr>
        <w:pStyle w:val="FirstParagraph"/>
      </w:pPr>
      <w:r>
        <w:t xml:space="preserve">The role of an aerospace engineer extends beyond calculations and CAD designs. In Beijing, where resources are concentrated in top-tier research institutions such as the China Aerospace Science and Technology Corporation (CASC), engineers play a pivotal role in shaping national strategy. The profession demands rigorous attention to detail, innovation under constraints, and often, the ability to work within large-scale collaborative frameworks.</w:t>
      </w:r>
    </w:p>
    <w:p>
      <w:pPr>
        <w:pStyle w:val="BodyText"/>
      </w:pPr>
      <w:r>
        <w:t xml:space="preserve">One key aspect of this role is the integration of theoretical physics with practical engineering solutions. Beijing’s universities and research centers produce some of the most talented minds in fluid dynamics, propulsion systems, and materials science. Collaborating with these institutions allows engineers to push the boundaries of what is technically possible. Whether working on high-speed aerodynamics for next-generation aircraft or developing reusable rocket technologies, aerospace engineers are at the forefront of scientific discovery.</w:t>
      </w:r>
    </w:p>
    <w:bookmarkEnd w:id="21"/>
    <w:bookmarkStart w:id="22" w:name="X8d34a3e184184e1b1303492fbdba623d7b2125e"/>
    <w:p>
      <w:pPr>
        <w:pStyle w:val="Heading2"/>
      </w:pPr>
      <w:r>
        <w:t xml:space="preserve">Cultural Context and Professional Identity</w:t>
      </w:r>
    </w:p>
    <w:p>
      <w:pPr>
        <w:pStyle w:val="FirstParagraph"/>
      </w:pPr>
      <w:r>
        <w:t xml:space="preserve">Being an aerospace engineer in China also involves navigating a distinct cultural landscape. The emphasis on collective achievement over individual recognition is deeply ingrained in Chinese society. This communal approach to engineering can enhance teamwork and foster long-term project viability, but it also requires sensitivity to hierarchical structures and indirect communication styles.</w:t>
      </w:r>
    </w:p>
    <w:p>
      <w:pPr>
        <w:pStyle w:val="BodyText"/>
      </w:pPr>
      <w:r>
        <w:t xml:space="preserve">Furthermore, the concept of "guanxi" (social connections) plays a subtle but significant role in professional networking and project acquisition. Understanding these cultural nuances is essential for an aerospace engineer seeking to build effective partnerships, whether domestically or internationally. It enriches one’s professional identity, transforming the engineer from a mere technician into a culturally aware global citizen.</w:t>
      </w:r>
    </w:p>
    <w:bookmarkEnd w:id="22"/>
    <w:bookmarkStart w:id="23" w:name="X216fd2611dc8af64fdd13be8fa1f028931de3df"/>
    <w:p>
      <w:pPr>
        <w:pStyle w:val="Heading2"/>
      </w:pPr>
      <w:r>
        <w:t xml:space="preserve">Beijing: A Hub of Innovation and International Dialogue</w:t>
      </w:r>
    </w:p>
    <w:p>
      <w:pPr>
        <w:pStyle w:val="FirstParagraph"/>
      </w:pPr>
      <w:r>
        <w:t xml:space="preserve">Beijing is not just a center for aerospace manufacturing; it is also a hub for international dialogue and collaboration. As tensions rise in various geopolitical arenas, science often remains a bridge between nations. Beijing hosts numerous international conferences on space exploration, where engineers from around the world gather to share knowledge.</w:t>
      </w:r>
    </w:p>
    <w:p>
      <w:pPr>
        <w:pStyle w:val="BodyText"/>
      </w:pPr>
      <w:r>
        <w:t xml:space="preserve">For an aerospace engineer working in this city, these interactions are invaluable. They provide opportunities to learn from different engineering philosophies and contribute Chinese expertise to global challenges such as climate monitoring via satellite systems or disaster response technologies. Beijing’s role as a diplomatic center adds another layer of complexity and opportunity to the engineer’s professional life.</w:t>
      </w:r>
    </w:p>
    <w:bookmarkEnd w:id="23"/>
    <w:bookmarkStart w:id="24" w:name="X37443f7324f8a87fadb43ab1119f051e716d8ea"/>
    <w:p>
      <w:pPr>
        <w:pStyle w:val="Heading2"/>
      </w:pPr>
      <w:r>
        <w:t xml:space="preserve">Ethical Considerations and Global Responsibility</w:t>
      </w:r>
    </w:p>
    <w:p>
      <w:pPr>
        <w:pStyle w:val="FirstParagraph"/>
      </w:pPr>
      <w:r>
        <w:t xml:space="preserve">The rapid advancement of aerospace technology brings with it ethical considerations. Issues related to dual-use technologies, space debris mitigation, and the militarization of space require thoughtful engagement. As an aerospace engineer in Beijing, one must remain vigilant about the broader implications of their work.</w:t>
      </w:r>
    </w:p>
    <w:p>
      <w:pPr>
        <w:pStyle w:val="BodyText"/>
      </w:pPr>
      <w:r>
        <w:t xml:space="preserve">China has been increasingly vocal about its commitment to peaceful uses of outer space. Aligning professional practices with these ethical guidelines is crucial. Engineers must advocate for sustainability in space exploration, ensuring that China’s contributions benefit humanity as a whole rather than serving narrow national interests alone.</w:t>
      </w:r>
    </w:p>
    <w:bookmarkEnd w:id="24"/>
    <w:bookmarkStart w:id="25" w:name="personal-growth-and-future-outlook"/>
    <w:p>
      <w:pPr>
        <w:pStyle w:val="Heading2"/>
      </w:pPr>
      <w:r>
        <w:t xml:space="preserve">Personal Growth and Future Outlook</w:t>
      </w:r>
    </w:p>
    <w:p>
      <w:pPr>
        <w:pStyle w:val="FirstParagraph"/>
      </w:pPr>
      <w:r>
        <w:t xml:space="preserve">Reflecting on my journey as an aerospace engineer in Beijing reveals a path marked by continuous learning and adaptation. The city’s relentless pace of development challenges one to stay current with emerging technologies such as artificial intelligence in flight systems or advanced composite materials.</w:t>
      </w:r>
    </w:p>
    <w:p>
      <w:pPr>
        <w:pStyle w:val="BodyText"/>
      </w:pPr>
      <w:r>
        <w:t xml:space="preserve">In the future, I envision a deeper integration of Chinese aerospace efforts with global initiatives. Projects like international lunar research stations promise new avenues for cooperation. Being part of this transition is both an honor and a challenge. It requires resilience, creativity, and an open mind.</w:t>
      </w:r>
    </w:p>
    <w:bookmarkEnd w:id="25"/>
    <w:bookmarkStart w:id="26" w:name="conclusion"/>
    <w:p>
      <w:pPr>
        <w:pStyle w:val="Heading2"/>
      </w:pPr>
      <w:r>
        <w:t xml:space="preserve">Conclusion</w:t>
      </w:r>
    </w:p>
    <w:p>
      <w:pPr>
        <w:pStyle w:val="FirstParagraph"/>
      </w:pPr>
      <w:r>
        <w:t xml:space="preserve">In conclusion, the identity of an aerospace engineer in China, Beijing is complex and multifaceted. It encompasses historical pride, technological innovation, cultural sensitivity, ethical responsibility, and global collaboration. The city itself acts as both a mirror reflecting past achievements and a lens focusing on future possibilities. For those who dedicate their careers to this field in this location, the experience is transformative—shaping not only professional outcomes but also personal worldview.</w:t>
      </w:r>
    </w:p>
    <w:p>
      <w:pPr>
        <w:pStyle w:val="BodyText"/>
      </w:pPr>
      <w:r>
        <w:t xml:space="preserve">As China continues to rise as a spacefaring nation, the aerospace engineer stands at the vanguard of this ascent. By embracing the unique context provided by Beijing and maintaining a commitment to excellence and ethical practice, professionals in this field can contribute meaningfully to humanity’s quest for knowledge beyond our planet.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Aerospace Engineer in China Beijing</dc:title>
  <dc:creator/>
  <dc:language>en</dc:language>
  <cp:keywords/>
  <dcterms:created xsi:type="dcterms:W3CDTF">2026-07-29T18:16:45Z</dcterms:created>
  <dcterms:modified xsi:type="dcterms:W3CDTF">2026-07-29T18:16:45Z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