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Ascent: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af7fcde6be88847b2cc7f627b6eeb40495ec53e"/>
    <w:p>
      <w:pPr>
        <w:pStyle w:val="Heading1"/>
      </w:pPr>
      <w:r>
        <w:t xml:space="preserve">A Reflection on the Ascent:</w:t>
      </w:r>
      <w:r>
        <w:br/>
      </w:r>
      <w:r>
        <w:t xml:space="preserve">The Role of an Aerospace Engineer in Ghana Accra</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X71d95b7a7b5301442097562d0c2af22233800c7"/>
    <w:p>
      <w:pPr>
        <w:pStyle w:val="Heading2"/>
      </w:pPr>
      <w:r>
        <w:t xml:space="preserve">I. Introduction: The Sky is Not the Limit, But a New Frontier</w:t>
      </w:r>
    </w:p>
    <w:p>
      <w:pPr>
        <w:pStyle w:val="FirstParagraph"/>
      </w:pPr>
      <w:r>
        <w:t xml:space="preserve">The term "Aerospace Engineer" conjures images of towering launch pads in Florida, sterile clean rooms in California, or the supersonic testing facilities of Europe. It is a profession often associated with global superpowers and established space agencies like NASA or ESA. However, standing amidst the bustling energy of</w:t>
      </w:r>
      <w:r>
        <w:t xml:space="preserve"> </w:t>
      </w:r>
      <w:r>
        <w:rPr>
          <w:bCs/>
          <w:b/>
        </w:rPr>
        <w:t xml:space="preserve">Ghana Accra</w:t>
      </w:r>
      <w:r>
        <w:t xml:space="preserve">, one realizes that the definition and application of this engineering discipline must evolve to meet local realities. This reflection paper explores my journey as an Aerospace Engineer within the unique socio-economic and geographical context of</w:t>
      </w:r>
      <w:r>
        <w:t xml:space="preserve"> </w:t>
      </w:r>
      <w:r>
        <w:rPr>
          <w:bCs/>
          <w:b/>
        </w:rPr>
        <w:t xml:space="preserve">Ghana Accra</w:t>
      </w:r>
      <w:r>
        <w:t xml:space="preserve">, examining how the core principles of aerodynamics, propulsion, and systems design are being adapted to serve a nation striving for technological sovereignty in Africa.</w:t>
      </w:r>
    </w:p>
    <w:bookmarkEnd w:id="20"/>
    <w:bookmarkStart w:id="21" w:name="Xcdf4622b7a911a0af314240ae3642bb5059f14c"/>
    <w:p>
      <w:pPr>
        <w:pStyle w:val="Heading2"/>
      </w:pPr>
      <w:r>
        <w:t xml:space="preserve">II. Redefining "Aerospace" in a Tropical Urban Context</w:t>
      </w:r>
    </w:p>
    <w:p>
      <w:pPr>
        <w:pStyle w:val="FirstParagraph"/>
      </w:pPr>
      <w:r>
        <w:t xml:space="preserve">In</w:t>
      </w:r>
      <w:r>
        <w:t xml:space="preserve"> </w:t>
      </w:r>
      <w:r>
        <w:rPr>
          <w:bCs/>
          <w:b/>
        </w:rPr>
        <w:t xml:space="preserve">Ghana Accra</w:t>
      </w:r>
      <w:r>
        <w:t xml:space="preserve">, the immediate presence of large-scale commercial aviation is limited compared to global hubs, but the potential for aerospace innovation is vast. The role of an Aerospace Engineer here is not merely about building rockets; it is about solving terrestrial problems through aerial solutions. My daily work involves a significant pivot from traditional orbital mechanics to applied aerodynamics and unmanned aerial systems (UAS). In</w:t>
      </w:r>
      <w:r>
        <w:t xml:space="preserve"> </w:t>
      </w:r>
      <w:r>
        <w:rPr>
          <w:bCs/>
          <w:b/>
        </w:rPr>
        <w:t xml:space="preserve">Ghana Accra</w:t>
      </w:r>
      <w:r>
        <w:t xml:space="preserve">, the heat, humidity, and specific air density profiles of West Africa present unique challenges for aircraft performance that do not exist in temperate climates. Understanding these environmental factors is crucial. For instance, designing drones for agricultural monitoring requires an engineer to account for thermal updrafts created by the intense tropical sun and high moisture content in the air.</w:t>
      </w:r>
    </w:p>
    <w:p>
      <w:pPr>
        <w:pStyle w:val="BodyText"/>
      </w:pPr>
      <w:r>
        <w:t xml:space="preserve">This adaptation is where the true value of an Aerospace Engineer lies in</w:t>
      </w:r>
      <w:r>
        <w:t xml:space="preserve"> </w:t>
      </w:r>
      <w:r>
        <w:rPr>
          <w:bCs/>
          <w:b/>
        </w:rPr>
        <w:t xml:space="preserve">Ghana Accra</w:t>
      </w:r>
      <w:r>
        <w:t xml:space="preserve">. It is about taking global knowledge and localizing it. We are moving away from import-dependent solutions toward home-grown engineering frameworks. This requires a deep reflection on material science, as standard aerospace composites may degrade faster under the specific UV radiation and humidity levels found in the coastal regions of</w:t>
      </w:r>
      <w:r>
        <w:t xml:space="preserve"> </w:t>
      </w:r>
      <w:r>
        <w:rPr>
          <w:bCs/>
          <w:b/>
        </w:rPr>
        <w:t xml:space="preserve">Ghana Accra</w:t>
      </w:r>
      <w:r>
        <w:t xml:space="preserve">. Thus, the engineer must become a researcher, testing local materials for durability and aerodynamic efficiency.</w:t>
      </w:r>
    </w:p>
    <w:bookmarkEnd w:id="21"/>
    <w:bookmarkStart w:id="22" w:name="Xd81ae5fbc68e4f886ed4ab686113809d9520b17"/>
    <w:p>
      <w:pPr>
        <w:pStyle w:val="Heading2"/>
      </w:pPr>
      <w:r>
        <w:t xml:space="preserve">III. The Human Element: Education and Capacity Building</w:t>
      </w:r>
    </w:p>
    <w:p>
      <w:pPr>
        <w:pStyle w:val="FirstParagraph"/>
      </w:pPr>
      <w:r>
        <w:t xml:space="preserve">A critical aspect of being an Aerospace Engineer in</w:t>
      </w:r>
      <w:r>
        <w:t xml:space="preserve"> </w:t>
      </w:r>
      <w:r>
        <w:rPr>
          <w:bCs/>
          <w:b/>
        </w:rPr>
        <w:t xml:space="preserve">Ghana Accra</w:t>
      </w:r>
      <w:r>
        <w:t xml:space="preserve"> </w:t>
      </w:r>
      <w:r>
        <w:t xml:space="preserve">is the role of mentorship and capacity building. The aerospace sector relies heavily on specialized knowledge that is often concentrated in the Global North. In</w:t>
      </w:r>
      <w:r>
        <w:t xml:space="preserve"> </w:t>
      </w:r>
      <w:r>
        <w:rPr>
          <w:bCs/>
          <w:b/>
        </w:rPr>
        <w:t xml:space="preserve">Ghana Accra</w:t>
      </w:r>
      <w:r>
        <w:t xml:space="preserve">, we are at a pivotal moment where young minds are eager to engage with space technology, aviation safety, and drone logistics. As an Aerospace Engineer, I find myself spending as much time teaching as I do designing.</w:t>
      </w:r>
    </w:p>
    <w:p>
      <w:pPr>
        <w:pStyle w:val="BodyText"/>
      </w:pPr>
      <w:r>
        <w:t xml:space="preserve">This educational mandate is not just about technical skills; it is about cultivating a culture of engineering excellence. When working with students or junior engineers in</w:t>
      </w:r>
      <w:r>
        <w:t xml:space="preserve"> </w:t>
      </w:r>
      <w:r>
        <w:rPr>
          <w:bCs/>
          <w:b/>
        </w:rPr>
        <w:t xml:space="preserve">Ghana Accra</w:t>
      </w:r>
      <w:r>
        <w:t xml:space="preserve">, the challenge is to overcome the perception that aerospace is an elitist field reserved for those who leave the country. Instead, we are building a narrative that positions aerospace engineering as a vital tool for national development in agriculture, healthcare delivery via drone corridors, and urban planning through remote sensing. The reflection here is profound: our technical proficiency must be matched by our pedagogical ability to inspire the next generation of Ghanaian engineers.</w:t>
      </w:r>
    </w:p>
    <w:bookmarkEnd w:id="22"/>
    <w:bookmarkStart w:id="23" w:name="X3789ab62e39730edbe9c01f68a75db159429d46"/>
    <w:p>
      <w:pPr>
        <w:pStyle w:val="Heading2"/>
      </w:pPr>
      <w:r>
        <w:t xml:space="preserve">IV. Economic Realities and Sustainable Innovation</w:t>
      </w:r>
    </w:p>
    <w:p>
      <w:pPr>
        <w:pStyle w:val="FirstParagraph"/>
      </w:pPr>
      <w:r>
        <w:t xml:space="preserve">The economic landscape of</w:t>
      </w:r>
      <w:r>
        <w:t xml:space="preserve"> </w:t>
      </w:r>
      <w:r>
        <w:rPr>
          <w:bCs/>
          <w:b/>
        </w:rPr>
        <w:t xml:space="preserve">Ghana Accra</w:t>
      </w:r>
      <w:r>
        <w:t xml:space="preserve"> </w:t>
      </w:r>
      <w:r>
        <w:t xml:space="preserve">demands that aerospace projects be not only technologically sound but also economically viable. Unlike in developed nations where funding for experimental aerospace projects may be abundant, resources in</w:t>
      </w:r>
      <w:r>
        <w:t xml:space="preserve"> </w:t>
      </w:r>
      <w:r>
        <w:rPr>
          <w:bCs/>
          <w:b/>
        </w:rPr>
        <w:t xml:space="preserve">Ghana Accra</w:t>
      </w:r>
      <w:r>
        <w:t xml:space="preserve"> </w:t>
      </w:r>
      <w:r>
        <w:t xml:space="preserve">must be utilized with precision and purpose. This constraint fosters creativity. As an Aerospace Engineer, I am constantly challenged to design low-cost, high-impact solutions.</w:t>
      </w:r>
    </w:p>
    <w:p>
      <w:pPr>
        <w:pStyle w:val="BodyText"/>
      </w:pPr>
      <w:r>
        <w:t xml:space="preserve">For example, the use of drones for medical supply delivery to remote areas is a prime application of aerospace engineering in this context. The engineering challenge involves creating lightweight, durable vehicles that can navigate the terrain surrounding</w:t>
      </w:r>
      <w:r>
        <w:t xml:space="preserve"> </w:t>
      </w:r>
      <w:r>
        <w:rPr>
          <w:bCs/>
          <w:b/>
        </w:rPr>
        <w:t xml:space="preserve">Ghana Accra</w:t>
      </w:r>
      <w:r>
        <w:t xml:space="preserve"> </w:t>
      </w:r>
      <w:r>
        <w:t xml:space="preserve">and beyond without requiring expensive infrastructure. This reflects a broader shift in the identity of an Aerospace Engineer: from a builder of complex machines to an architect of sustainable logistical networks. The reflection on cost-effectiveness drives innovation in power systems, particularly with the integration of solar-electric propulsion, aligning aerospace engineering with Ghana’s broader goals for renewable energy adoption.</w:t>
      </w:r>
    </w:p>
    <w:bookmarkEnd w:id="23"/>
    <w:bookmarkStart w:id="24" w:name="v.-infrastructure-and-policy-challenges"/>
    <w:p>
      <w:pPr>
        <w:pStyle w:val="Heading2"/>
      </w:pPr>
      <w:r>
        <w:t xml:space="preserve">V. Infrastructure and Policy Challenges</w:t>
      </w:r>
    </w:p>
    <w:p>
      <w:pPr>
        <w:pStyle w:val="FirstParagraph"/>
      </w:pPr>
      <w:r>
        <w:t xml:space="preserve">Navigating the regulatory and infrastructural environment in</w:t>
      </w:r>
      <w:r>
        <w:t xml:space="preserve"> </w:t>
      </w:r>
      <w:r>
        <w:rPr>
          <w:bCs/>
          <w:b/>
        </w:rPr>
        <w:t xml:space="preserve">Ghana Accra</w:t>
      </w:r>
      <w:r>
        <w:t xml:space="preserve"> </w:t>
      </w:r>
      <w:r>
        <w:t xml:space="preserve">presents another layer of complexity for Aerospace Engineers. The framework for civil aviation and unmanned systems is still maturing. As a professional, I engage frequently with policy discussions to ensure that regulations support innovation while maintaining safety standards. This advocacy work is an integral part of the modern Aerospace Engineer's role in developing economies.</w:t>
      </w:r>
    </w:p>
    <w:p>
      <w:pPr>
        <w:pStyle w:val="BodyText"/>
      </w:pPr>
      <w:r>
        <w:t xml:space="preserve">Furthermore, infrastructure gaps, such as reliable power supply and internet connectivity in certain areas of</w:t>
      </w:r>
      <w:r>
        <w:t xml:space="preserve"> </w:t>
      </w:r>
      <w:r>
        <w:rPr>
          <w:bCs/>
          <w:b/>
        </w:rPr>
        <w:t xml:space="preserve">Ghana Accra</w:t>
      </w:r>
      <w:r>
        <w:t xml:space="preserve">, impact how aerospace systems are deployed. Engineers must design redundant systems that can operate independently or with minimal external support. This resilience is a key characteristic of engineering work in this region. It forces us to think about autonomy and robustness, qualities that are increasingly relevant even in advanced aerospace sectors globally.</w:t>
      </w:r>
    </w:p>
    <w:bookmarkEnd w:id="24"/>
    <w:bookmarkStart w:id="25" w:name="vi.-conclusion-a-legacy-of-flight"/>
    <w:p>
      <w:pPr>
        <w:pStyle w:val="Heading2"/>
      </w:pPr>
      <w:r>
        <w:t xml:space="preserve">VI. Conclusion: A Legacy of Flight</w:t>
      </w:r>
    </w:p>
    <w:p>
      <w:pPr>
        <w:pStyle w:val="FirstParagraph"/>
      </w:pPr>
      <w:r>
        <w:t xml:space="preserve">In conclusion, the identity of an Aerospace Engineer in</w:t>
      </w:r>
      <w:r>
        <w:t xml:space="preserve"> </w:t>
      </w:r>
      <w:r>
        <w:rPr>
          <w:bCs/>
          <w:b/>
        </w:rPr>
        <w:t xml:space="preserve">Ghana Accra</w:t>
      </w:r>
      <w:r>
        <w:t xml:space="preserve"> </w:t>
      </w:r>
      <w:r>
        <w:t xml:space="preserve">is multifaceted and evolving. It is a role that bridges the gap between global technological advancements and local developmental needs. It requires technical expertise, cultural sensitivity, economic pragmatism, and a commitment to education. The reflection on this profession reveals that while the tools may be similar to those used in London or New York, the purpose is distinctly Ghanaian.</w:t>
      </w:r>
    </w:p>
    <w:p>
      <w:pPr>
        <w:pStyle w:val="BodyText"/>
      </w:pPr>
      <w:r>
        <w:t xml:space="preserve">We are not just observers of the sky; we are active participants in shaping it for our nation's benefit. From agricultural drones monitoring crops in the Volta Region to remote sensing data aiding urban planning in</w:t>
      </w:r>
      <w:r>
        <w:t xml:space="preserve"> </w:t>
      </w:r>
      <w:r>
        <w:rPr>
          <w:bCs/>
          <w:b/>
        </w:rPr>
        <w:t xml:space="preserve">Ghana Accra</w:t>
      </w:r>
      <w:r>
        <w:t xml:space="preserve">, Aerospace Engineers are contributing to tangible improvements in the quality of life. As I look toward the future, my commitment remains steadfast: to foster an environment where aerospace engineering is seen as a viable and prestigious career path for Ghanaians, driving innovation and sustainable growth. The sky over</w:t>
      </w:r>
      <w:r>
        <w:t xml:space="preserve"> </w:t>
      </w:r>
      <w:r>
        <w:rPr>
          <w:bCs/>
          <w:b/>
        </w:rPr>
        <w:t xml:space="preserve">Ghana Accra</w:t>
      </w:r>
      <w:r>
        <w:t xml:space="preserve"> </w:t>
      </w:r>
      <w:r>
        <w:t xml:space="preserve">is no longer just a boundary; it is a canvas for our collective ambition.</w:t>
      </w:r>
    </w:p>
    <w:p>
      <w:r>
        <w:pict>
          <v:rect style="width:0;height:1.5pt" o:hralign="center" o:hrstd="t" o:hr="t"/>
        </w:pict>
      </w:r>
    </w:p>
    <w:p>
      <w:pPr>
        <w:pStyle w:val="FirstParagraph"/>
      </w:pPr>
      <w:r>
        <w:rPr>
          <w:iCs/>
          <w:i/>
        </w:rPr>
        <w:t xml:space="preserve">This reflection serves as both an assessment of current practices and a roadmap for future aspirations in the aerospace sector within the Republic of Ghana.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Ascent: The Role of an Aerospace Engineer in Ghana Accra</dc:title>
  <dc:creator/>
  <cp:keywords/>
  <dcterms:created xsi:type="dcterms:W3CDTF">2026-07-29T22:19:39Z</dcterms:created>
  <dcterms:modified xsi:type="dcterms:W3CDTF">2026-07-29T22:19:39Z</dcterms:modified>
</cp:coreProperties>
</file>

<file path=docProps/custom.xml><?xml version="1.0" encoding="utf-8"?>
<Properties xmlns="http://schemas.openxmlformats.org/officeDocument/2006/custom-properties" xmlns:vt="http://schemas.openxmlformats.org/officeDocument/2006/docPropsVTypes"/>
</file>