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f925bc9a3d2eede0e351a591c7cdb70fea606f3"/>
    <w:p>
      <w:pPr>
        <w:pStyle w:val="Heading1"/>
      </w:pPr>
      <w:r>
        <w:t xml:space="preserve">Bridging Earth and Sky: A Reflection on Becoming an Aerospace Engineer in Nepal Kathmandu</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Beyond the Himalayas: The Unique Context of Aerospace Engineering in Nepal Kathmandu</w:t>
      </w:r>
    </w:p>
    <w:bookmarkStart w:id="20" w:name="Xeb64860449541ec765b11b90557c1b05f4dbaaf"/>
    <w:p>
      <w:pPr>
        <w:pStyle w:val="Heading2"/>
      </w:pPr>
      <w:r>
        <w:t xml:space="preserve">The Intersection of Terrain and Technology</w:t>
      </w:r>
    </w:p>
    <w:p>
      <w:pPr>
        <w:pStyle w:val="FirstParagraph"/>
      </w:pPr>
      <w:r>
        <w:t xml:space="preserve">To speak of an</w:t>
      </w:r>
      <w:r>
        <w:t xml:space="preserve"> </w:t>
      </w:r>
      <w:r>
        <w:rPr>
          <w:bCs/>
          <w:b/>
        </w:rPr>
        <w:t xml:space="preserve">Aerospace Engineer</w:t>
      </w:r>
      <w:r>
        <w:t xml:space="preserve"> </w:t>
      </w:r>
      <w:r>
        <w:t xml:space="preserve">in the context of</w:t>
      </w:r>
      <w:r>
        <w:t xml:space="preserve"> </w:t>
      </w:r>
      <w:r>
        <w:rPr>
          <w:bCs/>
          <w:b/>
        </w:rPr>
        <w:t xml:space="preserve">Nepal Kathmandu</w:t>
      </w:r>
      <w:r>
        <w:t xml:space="preserve"> </w:t>
      </w:r>
      <w:r>
        <w:t xml:space="preserve">is to engage with a paradox that defines much of modern engineering in developing nations. In the traditional global narrative, aerospace engineering is often associated with sprawling industrial complexes, supersonic jets, and deep-space exploration hubs located in North America, Europe, or East Asia. However, standing amidst the dense urban sprawl and ancient temples of</w:t>
      </w:r>
      <w:r>
        <w:t xml:space="preserve"> </w:t>
      </w:r>
      <w:r>
        <w:rPr>
          <w:bCs/>
          <w:b/>
        </w:rPr>
        <w:t xml:space="preserve">Nepal Kathmandu</w:t>
      </w:r>
      <w:r>
        <w:t xml:space="preserve">, one realizes that the definition of this profession must expand to include resilience, adaptability, and humanitarian application. This reflection paper explores not just the technical aspects of aerospace engineering, but its profound social and geographical implications when practiced in one of the world’s most challenging environments.</w:t>
      </w:r>
      <w:r>
        <w:t xml:space="preserve"> </w:t>
      </w:r>
      <w:r>
        <w:t xml:space="preserve">The geography of</w:t>
      </w:r>
      <w:r>
        <w:t xml:space="preserve"> </w:t>
      </w:r>
      <w:r>
        <w:rPr>
          <w:bCs/>
          <w:b/>
        </w:rPr>
        <w:t xml:space="preserve">Nepal Kathmandu</w:t>
      </w:r>
      <w:r>
        <w:t xml:space="preserve"> </w:t>
      </w:r>
      <w:r>
        <w:t xml:space="preserve">dictates a unique relationship with flight. The city is nestled in a basin surrounded by towering peaks, creating some of the most difficult approach and departure procedures for aviation in the world. For an aspiring or practicing</w:t>
      </w:r>
      <w:r>
        <w:t xml:space="preserve"> </w:t>
      </w:r>
      <w:r>
        <w:rPr>
          <w:bCs/>
          <w:b/>
        </w:rPr>
        <w:t xml:space="preserve">Aerospace Engineer</w:t>
      </w:r>
      <w:r>
        <w:t xml:space="preserve"> </w:t>
      </w:r>
      <w:r>
        <w:t xml:space="preserve">here, the challenge is not merely about aerodynamics or propulsion efficiency in ideal conditions; it is about survival and precision in extreme verticality. The engineering principles applied to aircraft operating out of Tenzing Hillary Airport at Lukla are radically different from those applied in flat terrains. Therefore, studying aerospace engineering while living in</w:t>
      </w:r>
      <w:r>
        <w:t xml:space="preserve"> </w:t>
      </w:r>
      <w:r>
        <w:rPr>
          <w:bCs/>
          <w:b/>
        </w:rPr>
        <w:t xml:space="preserve">Nepal Kathmandu</w:t>
      </w:r>
      <w:r>
        <w:t xml:space="preserve"> </w:t>
      </w:r>
      <w:r>
        <w:t xml:space="preserve">requires a mindset that prioritizes safety margins and robust design over speed and luxury. It forces the engineer to understand that every gram of weight and every degree of angle has life-or-death consequences due to the topographical constraints.</w:t>
      </w:r>
    </w:p>
    <w:bookmarkEnd w:id="20"/>
    <w:bookmarkStart w:id="21" w:name="the-gap-between-theory-and-local-reality"/>
    <w:p>
      <w:pPr>
        <w:pStyle w:val="Heading2"/>
      </w:pPr>
      <w:r>
        <w:t xml:space="preserve">The Gap Between Theory and Local Reality</w:t>
      </w:r>
    </w:p>
    <w:p>
      <w:pPr>
        <w:pStyle w:val="FirstParagraph"/>
      </w:pPr>
      <w:r>
        <w:t xml:space="preserve">A significant portion of this reflection concerns the educational journey. Most aerospace engineering curricula are standardized globally, relying heavily on theoretical models developed for commercial aviation in stable environments. For students in</w:t>
      </w:r>
      <w:r>
        <w:t xml:space="preserve"> </w:t>
      </w:r>
      <w:r>
        <w:rPr>
          <w:bCs/>
          <w:b/>
        </w:rPr>
        <w:t xml:space="preserve">Nepal Kathmandu</w:t>
      </w:r>
      <w:r>
        <w:t xml:space="preserve">, bridging this gap is a daily exercise. We often find ourselves analyzing wind tunnel data and fluid dynamics equations that were derived for conditions vastly different from the monsoon-heavy, turbulent winds of the Himalayan foothills.</w:t>
      </w:r>
      <w:r>
        <w:t xml:space="preserve"> </w:t>
      </w:r>
      <w:r>
        <w:t xml:space="preserve">This dissonance creates a fertile ground for innovation but also presents steep learning curves. An</w:t>
      </w:r>
      <w:r>
        <w:t xml:space="preserve"> </w:t>
      </w:r>
      <w:r>
        <w:rPr>
          <w:bCs/>
          <w:b/>
        </w:rPr>
        <w:t xml:space="preserve">Aerospace Engineer</w:t>
      </w:r>
      <w:r>
        <w:t xml:space="preserve"> </w:t>
      </w:r>
      <w:r>
        <w:t xml:space="preserve">in this region must become an expert in adapting global standards to local realities. For instance, while we may not be building fighter jets here, the knowledge of composite materials is crucial for reducing the payload weight of helicopters and small aircraft that serve as lifelines for remote villages. The reflection here is one of humility: acknowledging that textbook knowledge is insufficient without contextual adaptation. The engineer must look beyond the equations and understand how altitude affects engine performance, how humidity corrodes avionics, and how seismic activity impacts airport infrastructure in</w:t>
      </w:r>
      <w:r>
        <w:t xml:space="preserve"> </w:t>
      </w:r>
      <w:r>
        <w:rPr>
          <w:bCs/>
          <w:b/>
        </w:rPr>
        <w:t xml:space="preserve">Nepal Kathmandu</w:t>
      </w:r>
      <w:r>
        <w:t xml:space="preserve">.</w:t>
      </w:r>
    </w:p>
    <w:bookmarkEnd w:id="21"/>
    <w:bookmarkStart w:id="22" w:name="the-role-of-drones-and-unmanned-systems"/>
    <w:p>
      <w:pPr>
        <w:pStyle w:val="Heading2"/>
      </w:pPr>
      <w:r>
        <w:t xml:space="preserve">The Role of Drones and Unmanned Systems</w:t>
      </w:r>
    </w:p>
    <w:p>
      <w:pPr>
        <w:pStyle w:val="FirstParagraph"/>
      </w:pPr>
      <w:r>
        <w:t xml:space="preserve">Perhaps the most immediate impact of aerospace engineering in</w:t>
      </w:r>
      <w:r>
        <w:t xml:space="preserve"> </w:t>
      </w:r>
      <w:r>
        <w:rPr>
          <w:bCs/>
          <w:b/>
        </w:rPr>
        <w:t xml:space="preserve">Nepal Kathmandu</w:t>
      </w:r>
      <w:r>
        <w:t xml:space="preserve"> </w:t>
      </w:r>
      <w:r>
        <w:t xml:space="preserve">is not found in commercial airliners, but in the realm of Unmanned Aerial Systems (UAS) or drones. The rugged terrain surrounding the capital makes terrestrial logistics difficult and expensive. Here, the</w:t>
      </w:r>
      <w:r>
        <w:t xml:space="preserve"> </w:t>
      </w:r>
      <w:r>
        <w:rPr>
          <w:bCs/>
          <w:b/>
        </w:rPr>
        <w:t xml:space="preserve">Aerospace Engineer</w:t>
      </w:r>
      <w:r>
        <w:t xml:space="preserve"> </w:t>
      </w:r>
      <w:r>
        <w:t xml:space="preserve">finds a new frontier. The design, maintenance, and operation of heavy-lift drones for medical supply delivery or agricultural surveying are becoming increasingly relevant fields of study and practice in Kathmandu.</w:t>
      </w:r>
      <w:r>
        <w:t xml:space="preserve"> </w:t>
      </w:r>
      <w:r>
        <w:t xml:space="preserve">This shift represents a democratization of aerospace technology. It is no longer about the elite few traveling in luxury; it is about using aerial technology to solve ground-level problems such as disaster relief during landslides, which are common after heavy rains in</w:t>
      </w:r>
      <w:r>
        <w:t xml:space="preserve"> </w:t>
      </w:r>
      <w:r>
        <w:rPr>
          <w:bCs/>
          <w:b/>
        </w:rPr>
        <w:t xml:space="preserve">Nepal Kathmandu</w:t>
      </w:r>
      <w:r>
        <w:t xml:space="preserve">. Reflecting on this aspect, one realizes that being an aerospace engineer today means being a problem solver for national resilience. The skills learned in aerodynamics and control systems are repurposed to create drones that can navigate narrow valleys where helicopters dare not go. This application of aerospace engineering is deeply human-centric, aligning technical prowess with the urgent needs of the Nepali populace.</w:t>
      </w:r>
    </w:p>
    <w:bookmarkEnd w:id="22"/>
    <w:bookmarkStart w:id="23" w:name="X9d6d489544d37621069292ce3d7bc7e0a2cbda9"/>
    <w:p>
      <w:pPr>
        <w:pStyle w:val="Heading2"/>
      </w:pPr>
      <w:r>
        <w:t xml:space="preserve">Institutional Challenges and Future Aspirations</w:t>
      </w:r>
    </w:p>
    <w:p>
      <w:pPr>
        <w:pStyle w:val="FirstParagraph"/>
      </w:pPr>
      <w:r>
        <w:t xml:space="preserve">It is impossible to reflect on this topic without addressing the infrastructural limitations within</w:t>
      </w:r>
      <w:r>
        <w:t xml:space="preserve"> </w:t>
      </w:r>
      <w:r>
        <w:rPr>
          <w:bCs/>
          <w:b/>
        </w:rPr>
        <w:t xml:space="preserve">Nepal Kathmandu</w:t>
      </w:r>
      <w:r>
        <w:t xml:space="preserve">. The lack of large-scale testing facilities, wind tunnels, or advanced manufacturing units poses a challenge for aspiring</w:t>
      </w:r>
      <w:r>
        <w:t xml:space="preserve"> </w:t>
      </w:r>
      <w:r>
        <w:rPr>
          <w:bCs/>
          <w:b/>
        </w:rPr>
        <w:t xml:space="preserve">Aerospace Engineers</w:t>
      </w:r>
      <w:r>
        <w:t xml:space="preserve">. We often have to rely on virtual simulations and software tools rather than physical prototyping. While this technological reliance is a blessing in the modern age, it also creates a disconnect from the tactile nature of engineering. However, this limitation has fostered a culture of resourcefulness. Engineers in Kathmandu learn to maximize limited resources, often repurposing existing technology or collaborating internationally through remote partnerships.</w:t>
      </w:r>
      <w:r>
        <w:t xml:space="preserve"> </w:t>
      </w:r>
      <w:r>
        <w:t xml:space="preserve">Furthermore, there is a growing sense of optimism within the academic and professional communities in</w:t>
      </w:r>
      <w:r>
        <w:t xml:space="preserve"> </w:t>
      </w:r>
      <w:r>
        <w:rPr>
          <w:bCs/>
          <w:b/>
        </w:rPr>
        <w:t xml:space="preserve">Nepal Kathmandu</w:t>
      </w:r>
      <w:r>
        <w:t xml:space="preserve">. As the world becomes more connected, there is a push for local contributions to global aerospace knowledge. This could range from high-altitude weather modeling to sustainable aviation fuels suited for tropical climates. The reflection here is one of cautious hope: while we may not be the primary manufacturers of aircraft in this region, we can certainly be innovators in how those aircraft are used and maintained within complex environments.</w:t>
      </w:r>
    </w:p>
    <w:bookmarkEnd w:id="23"/>
    <w:bookmarkStart w:id="24" w:name="conclusion"/>
    <w:p>
      <w:pPr>
        <w:pStyle w:val="Heading2"/>
      </w:pPr>
      <w:r>
        <w:t xml:space="preserve">Conclusion</w:t>
      </w:r>
    </w:p>
    <w:p>
      <w:pPr>
        <w:pStyle w:val="FirstParagraph"/>
      </w:pPr>
      <w:r>
        <w:t xml:space="preserve">In conclusion, the identity of an</w:t>
      </w:r>
      <w:r>
        <w:t xml:space="preserve"> </w:t>
      </w:r>
      <w:r>
        <w:rPr>
          <w:bCs/>
          <w:b/>
        </w:rPr>
        <w:t xml:space="preserve">Aerospace Engineer</w:t>
      </w:r>
      <w:r>
        <w:t xml:space="preserve"> </w:t>
      </w:r>
      <w:r>
        <w:t xml:space="preserve">in</w:t>
      </w:r>
      <w:r>
        <w:t xml:space="preserve"> </w:t>
      </w:r>
      <w:r>
        <w:rPr>
          <w:bCs/>
          <w:b/>
        </w:rPr>
        <w:t xml:space="preserve">Nepal Kathmandu</w:t>
      </w:r>
      <w:r>
        <w:t xml:space="preserve"> </w:t>
      </w:r>
      <w:r>
        <w:t xml:space="preserve">is distinctively shaped by the interplay between global engineering standards and local geographical imperatives. It is a role that demands not only technical excellence but also cultural sensitivity and environmental awareness. The challenges posed by the terrain, the logistical hurdles of infrastructure, and the urgent need for disaster-resilient technologies make this field both demanding and deeply rewarding.</w:t>
      </w:r>
      <w:r>
        <w:t xml:space="preserve"> </w:t>
      </w:r>
      <w:r>
        <w:t xml:space="preserve">As I reflect on my journey or potential path as an engineer in this region, I recognize that we are not merely observers of global aerospace trends; we are active participants in redefining what aerospace engineering can achieve in difficult environments. We are learning to fly amidst the mountains, ensuring that the sky is not a barrier but a bridge for development and safety. The future of</w:t>
      </w:r>
      <w:r>
        <w:t xml:space="preserve"> </w:t>
      </w:r>
      <w:r>
        <w:rPr>
          <w:bCs/>
          <w:b/>
        </w:rPr>
        <w:t xml:space="preserve">Aerospace Engineering</w:t>
      </w:r>
      <w:r>
        <w:t xml:space="preserve"> </w:t>
      </w:r>
      <w:r>
        <w:t xml:space="preserve">in</w:t>
      </w:r>
      <w:r>
        <w:t xml:space="preserve"> </w:t>
      </w:r>
      <w:r>
        <w:rPr>
          <w:bCs/>
          <w:b/>
        </w:rPr>
        <w:t xml:space="preserve">Nepal Kathmandu</w:t>
      </w:r>
      <w:r>
        <w:t xml:space="preserve"> </w:t>
      </w:r>
      <w:r>
        <w:t xml:space="preserve">lies not just in emulating foreign models, but in pioneering solutions that honor our unique landscape and serve our people effectively. This is the essence of being an engineer here: turning the constraints of reality into the launchpad for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Aerospace Engineering in Nepal Kathmandu</dc:title>
  <dc:creator/>
  <dc:language>en</dc:language>
  <cp:keywords/>
  <dcterms:created xsi:type="dcterms:W3CDTF">2026-07-29T12:37:26Z</dcterms:created>
  <dcterms:modified xsi:type="dcterms:W3CDTF">2026-07-29T12:37:26Z</dcterms:modified>
</cp:coreProperties>
</file>

<file path=docProps/custom.xml><?xml version="1.0" encoding="utf-8"?>
<Properties xmlns="http://schemas.openxmlformats.org/officeDocument/2006/custom-properties" xmlns:vt="http://schemas.openxmlformats.org/officeDocument/2006/docPropsVTypes"/>
</file>