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Aerospace</w:t>
      </w:r>
      <w:r>
        <w:t xml:space="preserve"> </w:t>
      </w:r>
      <w:r>
        <w:t xml:space="preserve">Engineer</w:t>
      </w:r>
      <w:r>
        <w:t xml:space="preserve"> </w:t>
      </w:r>
      <w:r>
        <w:t xml:space="preserve">in</w:t>
      </w:r>
      <w:r>
        <w:t xml:space="preserve"> </w:t>
      </w:r>
      <w:r>
        <w:t xml:space="preserve">Qatar</w:t>
      </w:r>
      <w:r>
        <w:t xml:space="preserve"> </w:t>
      </w:r>
      <w:r>
        <w:t xml:space="preserve">Doha</w:t>
      </w:r>
    </w:p>
    <w:bookmarkStart w:id="26" w:name="bridging-sands-and-skies"/>
    <w:p>
      <w:pPr>
        <w:pStyle w:val="Heading1"/>
      </w:pPr>
      <w:r>
        <w:t xml:space="preserve">Bridging Sands and Skies</w:t>
      </w:r>
    </w:p>
    <w:p>
      <w:pPr>
        <w:pStyle w:val="FirstParagraph"/>
      </w:pPr>
      <w:r>
        <w:t xml:space="preserve">A Reflection on the Role of the Aerospace Engineer in Qatar Doha</w:t>
      </w:r>
    </w:p>
    <w:p>
      <w:pPr>
        <w:pStyle w:val="BodyText"/>
      </w:pPr>
      <w:r>
        <w:t xml:space="preserve">The intersection of ancient heritage and futuristic ambition is nowhere more palpable than in Qatar Doha. As a city that has transformed itself from a modest pearl-diving settlement into a global hub for energy, diplomacy, and innovation, Doha serves as the perfect backdrop for examining the evolving role of technical professionals. Among these professionals, few are as critical to the nation’s Vision 2030 trajectory as the</w:t>
      </w:r>
      <w:r>
        <w:t xml:space="preserve"> </w:t>
      </w:r>
      <w:r>
        <w:rPr>
          <w:bCs/>
          <w:b/>
        </w:rPr>
        <w:t xml:space="preserve">Aerospace Engineer</w:t>
      </w:r>
      <w:r>
        <w:t xml:space="preserve">. This reflection paper seeks to explore not only what an aerospace engineer does but how this discipline resonates within the unique cultural, economic, and geographical context of Qatar Doha.</w:t>
      </w:r>
    </w:p>
    <w:bookmarkStart w:id="20" w:name="the-strategic-imperative-in-qatar-doha"/>
    <w:p>
      <w:pPr>
        <w:pStyle w:val="Heading2"/>
      </w:pPr>
      <w:r>
        <w:t xml:space="preserve">The Strategic Imperative in Qatar Doha</w:t>
      </w:r>
    </w:p>
    <w:p>
      <w:pPr>
        <w:pStyle w:val="FirstParagraph"/>
      </w:pPr>
      <w:r>
        <w:t xml:space="preserve">To understand the position of the aerospace engineer in this region, one must first appreciate the strategic significance of aviation in Qatari society. Hamad International Airport (HIA), located on the outskirts of Doha, is consistently ranked among the best airports globally and stands as a testament to Qatar’s ambition to be a world-class transit hub. For an</w:t>
      </w:r>
      <w:r>
        <w:t xml:space="preserve"> </w:t>
      </w:r>
      <w:r>
        <w:rPr>
          <w:bCs/>
          <w:b/>
        </w:rPr>
        <w:t xml:space="preserve">Aerospace Engineer</w:t>
      </w:r>
      <w:r>
        <w:t xml:space="preserve">, this infrastructure represents more than just concrete and glass; it is the physical manifestation of connectivity.</w:t>
      </w:r>
    </w:p>
    <w:p>
      <w:pPr>
        <w:pStyle w:val="BodyText"/>
      </w:pPr>
      <w:r>
        <w:t xml:space="preserve">In Qatar Doha, aerospace engineering extends beyond mere maintenance or operations. It involves the integration of smart technologies, sustainable energy solutions for aviation, and the logistical prowess required to keep one of the busiest airspaces in the Middle East running seamlessly. The engineer here acts as a guardian of efficiency and safety, ensuring that Doha remains a pivotal node in global travel networks. This role carries a weight that goes beyond technical specifications; it is about national pride and economic diversification away from hydrocarbons.</w:t>
      </w:r>
    </w:p>
    <w:bookmarkEnd w:id="20"/>
    <w:bookmarkStart w:id="21" w:name="sustainability-and-the-green-horizon"/>
    <w:p>
      <w:pPr>
        <w:pStyle w:val="Heading2"/>
      </w:pPr>
      <w:r>
        <w:t xml:space="preserve">Sustainability and the Green Horizon</w:t>
      </w:r>
    </w:p>
    <w:p>
      <w:pPr>
        <w:pStyle w:val="FirstParagraph"/>
      </w:pPr>
      <w:r>
        <w:t xml:space="preserve">A critical aspect of modern aerospace engineering, particularly in a region characterized by extreme heat and arid conditions, is sustainability. The desert climate of Qatar Doha presents unique challenges for aviation technology, including high-temperature performance issues for aircraft engines and materials. The aerospace engineer working in this environment must be adept at solving thermal management problems and developing lightweight materials that can withstand harsh environmental stressors.</w:t>
      </w:r>
    </w:p>
    <w:p>
      <w:pPr>
        <w:pStyle w:val="BodyText"/>
      </w:pPr>
      <w:r>
        <w:t xml:space="preserve">Furthermore, with the global push toward decarbonization, the</w:t>
      </w:r>
      <w:r>
        <w:t xml:space="preserve"> </w:t>
      </w:r>
      <w:r>
        <w:rPr>
          <w:bCs/>
          <w:b/>
        </w:rPr>
        <w:t xml:space="preserve">Aerospace Engineer</w:t>
      </w:r>
      <w:r>
        <w:t xml:space="preserve"> </w:t>
      </w:r>
      <w:r>
        <w:t xml:space="preserve">in Qatar Doha is increasingly involved in research regarding Sustainable Aviation Fuels (SAF) and alternative propulsion systems. As Qatar invests heavily in renewable energy, there is a growing synergy between the energy sector and aerospace. Engineers are tasked with exploring how hydrogen or bio-fuels can be integrated into aviation infrastructure, positioning Doha as a leader in green aviation technology in the MENA region.</w:t>
      </w:r>
    </w:p>
    <w:bookmarkEnd w:id="21"/>
    <w:bookmarkStart w:id="22" w:name="X3e6324559085a7beb67a45de38737ce1ef5eac8"/>
    <w:p>
      <w:pPr>
        <w:pStyle w:val="Heading2"/>
      </w:pPr>
      <w:r>
        <w:t xml:space="preserve">Innovation and Education: Cultivating Local Talent</w:t>
      </w:r>
    </w:p>
    <w:p>
      <w:pPr>
        <w:pStyle w:val="FirstParagraph"/>
      </w:pPr>
      <w:r>
        <w:t xml:space="preserve">The reflection on the aerospace engineer cannot ignore the educational landscape of Qatar Doha. Institutions such as Qatar University’s College of Engineering have become centers of excellence for STEM education. Here, aerospace engineers are not just practitioners but also mentors and researchers. The dynamic in Doha is one of knowledge transfer and localization.</w:t>
      </w:r>
    </w:p>
    <w:p>
      <w:pPr>
        <w:pStyle w:val="BlockText"/>
      </w:pPr>
      <w:r>
        <w:t xml:space="preserve">"The true value of an Aerospace Engineer in Qatar Doha lies not only in their technical expertise but in their ability to mentor the next generation of Qatari nationals, ensuring that the nation’s future remains sky-bound."</w:t>
      </w:r>
    </w:p>
    <w:p>
      <w:pPr>
        <w:pStyle w:val="FirstParagraph"/>
      </w:pPr>
      <w:r>
        <w:t xml:space="preserve">This educational aspect is crucial for National Vision 2030. The goal is to increase Qatari participation in high-tech industries. Therefore, the aerospace engineer plays a dual role: executing complex engineering projects and facilitating skill development among local students and professionals. This creates a sustainable talent pipeline that reduces reliance on expatriate expertise over time, fostering a self-sufficient engineering community within Qatar Doha.</w:t>
      </w:r>
    </w:p>
    <w:bookmarkEnd w:id="22"/>
    <w:bookmarkStart w:id="23" w:name="X37293267f5d8434595a4ef9f79911ce46e06730"/>
    <w:p>
      <w:pPr>
        <w:pStyle w:val="Heading2"/>
      </w:pPr>
      <w:r>
        <w:t xml:space="preserve">Cultural Integration and Professional Ethics</w:t>
      </w:r>
    </w:p>
    <w:p>
      <w:pPr>
        <w:pStyle w:val="FirstParagraph"/>
      </w:pPr>
      <w:r>
        <w:t xml:space="preserve">Working as an aerospace engineer in Qatar Doha requires a deep understanding of the local culture. The professional environment is shaped by Islamic values, respect for hierarchy, and a strong emphasis on hospitality and relationship-building. For the international or expatriate aerospace engineer, adapting to these nuances is just as important as mastering aerodynamics or propulsion systems.</w:t>
      </w:r>
    </w:p>
    <w:p>
      <w:pPr>
        <w:pStyle w:val="BodyText"/>
      </w:pPr>
      <w:r>
        <w:t xml:space="preserve">Moreover, the concept of *Ihsan* (excellence) in Islamic tradition resonates deeply with engineering ethics. In Doha, precision and excellence are not just professional standards but cultural virtues. The aerospace engineer must embody this spirit, ensuring that every calculation, design review, and safety check reflects a commitment to perfection. This alignment of professional rigor with cultural values creates a unique work ethic in Qatar Doha’s aviation sector.</w:t>
      </w:r>
    </w:p>
    <w:bookmarkEnd w:id="23"/>
    <w:bookmarkStart w:id="24" w:name="the-future-beyond-commercial-aviation"/>
    <w:p>
      <w:pPr>
        <w:pStyle w:val="Heading2"/>
      </w:pPr>
      <w:r>
        <w:t xml:space="preserve">The Future: Beyond Commercial Aviation</w:t>
      </w:r>
    </w:p>
    <w:p>
      <w:pPr>
        <w:pStyle w:val="FirstParagraph"/>
      </w:pPr>
      <w:r>
        <w:t xml:space="preserve">Looking forward, the scope of aerospace engineering in Qatar Doha is expanding into new frontiers such as unmanned aerial systems (UAVs), defense aerospace, and space technology initiatives. The Qatar Space Center and related initiatives indicate a growing interest in orbital mechanics and satellite communications. This diversification means that the modern aerospace engineer in Doha must be versatile, capable of transitioning from airport logistics to satellite deployment.</w:t>
      </w:r>
    </w:p>
    <w:p>
      <w:pPr>
        <w:pStyle w:val="BodyText"/>
      </w:pPr>
      <w:r>
        <w:t xml:space="preserve">Additionally, as Doha continues to host major international events, such as World Cups and climate summits, the demand for efficient air transport solutions will remain high. The aerospace engineer will be instrumental in optimizing flight paths, managing air traffic complexity during peak times, and integrating drone delivery systems for medical supplies or logistics in remote areas.</w:t>
      </w:r>
    </w:p>
    <w:bookmarkEnd w:id="24"/>
    <w:bookmarkStart w:id="25" w:name="conclusion"/>
    <w:p>
      <w:pPr>
        <w:pStyle w:val="Heading2"/>
      </w:pPr>
      <w:r>
        <w:t xml:space="preserve">Conclusion</w:t>
      </w:r>
    </w:p>
    <w:p>
      <w:pPr>
        <w:pStyle w:val="FirstParagraph"/>
      </w:pPr>
      <w:r>
        <w:t xml:space="preserve">In conclusion, the role of the aerospace engineer in Qatar Doha is multifaceted and deeply intertwined with the nation’s broader strategic goals. It is a position that demands technical mastery, cultural sensitivity, and a visionary outlook toward sustainability. From maintaining the world-class infrastructure of Hamad International Airport to pioneering green aviation technologies and educating local talent, these engineers are architects of connectivity.</w:t>
      </w:r>
    </w:p>
    <w:p>
      <w:pPr>
        <w:pStyle w:val="BodyText"/>
      </w:pPr>
      <w:r>
        <w:t xml:space="preserve">As Qatar Doha continues to evolve into a global knowledge hub, the aerospace engineer will remain at the forefront of innovation. They bridge the gap between terrestrial reality and aerial possibility, ensuring that while Qatar’s roots remain firmly planted in its rich history, its wings continue to soar toward an innovative future. This reflection underscores that being an aerospace engineer in this region is not merely a job; it is a contribution to national identity and global progress.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Aerospace Engineer in Qatar Doha</dc:title>
  <dc:creator/>
  <dc:language>en</dc:language>
  <cp:keywords/>
  <dcterms:created xsi:type="dcterms:W3CDTF">2026-07-30T03:02:26Z</dcterms:created>
  <dcterms:modified xsi:type="dcterms:W3CDTF">2026-07-30T03:02:26Z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