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781e24f8171d128c0c6aa60dedd4dee7bc7de2"/>
    <w:p>
      <w:pPr>
        <w:pStyle w:val="Heading1"/>
      </w:pPr>
      <w:r>
        <w:t xml:space="preserve">A Reflection on the Role of an Aerospace Engineer in the United Kingdom Manchester Context</w:t>
      </w:r>
    </w:p>
    <w:p>
      <w:pPr>
        <w:pStyle w:val="FirstParagraph"/>
      </w:pPr>
      <w:r>
        <w:t xml:space="preserve">The pursuit of flight is as old as human imagination, yet the profession dedicated to making that dream a safe, efficient, and sustainable reality remains one of the most complex and dynamic fields in modern engineering. As I reflect upon my journey and aspirations to become an</w:t>
      </w:r>
      <w:r>
        <w:t xml:space="preserve"> </w:t>
      </w:r>
      <w:r>
        <w:rPr>
          <w:bCs/>
          <w:b/>
        </w:rPr>
        <w:t xml:space="preserve">Aerospace Engineer</w:t>
      </w:r>
      <w:r>
        <w:t xml:space="preserve"> </w:t>
      </w:r>
      <w:r>
        <w:t xml:space="preserve">within the vibrant industrial landscape of</w:t>
      </w:r>
      <w:r>
        <w:t xml:space="preserve"> </w:t>
      </w:r>
      <w:r>
        <w:rPr>
          <w:bCs/>
          <w:b/>
        </w:rPr>
        <w:t xml:space="preserve">United Kingdom Manchester</w:t>
      </w:r>
      <w:r>
        <w:t xml:space="preserve">, I am struck by the intersection of historical legacy, cutting-edge technology, and regional economic revitalization. This reflection paper serves as a comprehensive examination of what it means to practice aerospace engineering in this specific geographic and cultural context, highlighting the responsibilities, challenges, and profound opportunities that define this role today.</w:t>
      </w:r>
    </w:p>
    <w:bookmarkStart w:id="20" w:name="Xc74e2ea7f4d8d71be1ff7787672101e262ec64c"/>
    <w:p>
      <w:pPr>
        <w:pStyle w:val="Heading2"/>
      </w:pPr>
      <w:r>
        <w:t xml:space="preserve">The Historical Weight and Modern Resurgence</w:t>
      </w:r>
    </w:p>
    <w:p>
      <w:pPr>
        <w:pStyle w:val="FirstParagraph"/>
      </w:pPr>
      <w:r>
        <w:t xml:space="preserve">To understand the significance of being an</w:t>
      </w:r>
      <w:r>
        <w:t xml:space="preserve"> </w:t>
      </w:r>
      <w:r>
        <w:rPr>
          <w:bCs/>
          <w:b/>
        </w:rPr>
        <w:t xml:space="preserve">Aerospace Engineer</w:t>
      </w:r>
      <w:r>
        <w:t xml:space="preserve"> </w:t>
      </w:r>
      <w:r>
        <w:t xml:space="preserve">in Manchester, one must first acknowledge the city’s profound historical connection to aviation. The region is widely recognized as the birthplace of commercial jet travel, thanks largely to the de Havilland Comet. This historical legacy casts a long shadow over current engineering practices in</w:t>
      </w:r>
      <w:r>
        <w:t xml:space="preserve"> </w:t>
      </w:r>
      <w:r>
        <w:rPr>
          <w:bCs/>
          <w:b/>
        </w:rPr>
        <w:t xml:space="preserve">United Kingdom Manchester</w:t>
      </w:r>
      <w:r>
        <w:t xml:space="preserve">. For an engineer working here today, there is a palpable sense of continuity with the pioneers who first designed and tested these early jets. However, this heritage also brings heavy expectations regarding safety and innovation.</w:t>
      </w:r>
    </w:p>
    <w:p>
      <w:pPr>
        <w:pStyle w:val="BodyText"/>
      </w:pPr>
      <w:r>
        <w:t xml:space="preserve">Reflecting on this history forces me to consider the dual nature of engineering: it is both a science rooted in rigorous calculation and an art form driven by creativity. In Manchester, where companies like Airbus have established significant manufacturing footprints, particularly in composites and advanced materials, the engineer’s role has evolved from purely mechanical design to encompassing digital twins, additive manufacturing (3D printing), and sustainable aviation fuels. The transition from the early jet age to the current era of carbon-neutral goals represents a massive shift in mindset that every</w:t>
      </w:r>
      <w:r>
        <w:t xml:space="preserve"> </w:t>
      </w:r>
      <w:r>
        <w:rPr>
          <w:bCs/>
          <w:b/>
        </w:rPr>
        <w:t xml:space="preserve">Aerospace Engineer</w:t>
      </w:r>
      <w:r>
        <w:t xml:space="preserve"> </w:t>
      </w:r>
      <w:r>
        <w:t xml:space="preserve">must embrace.</w:t>
      </w:r>
    </w:p>
    <w:bookmarkEnd w:id="20"/>
    <w:bookmarkStart w:id="21" w:name="X94e747f4679f590cde088ec8626be5736fe69a5"/>
    <w:p>
      <w:pPr>
        <w:pStyle w:val="Heading2"/>
      </w:pPr>
      <w:r>
        <w:t xml:space="preserve">The Strategic Importance of Manchester’s Industrial Ecosystem</w:t>
      </w:r>
    </w:p>
    <w:p>
      <w:pPr>
        <w:pStyle w:val="FirstParagraph"/>
      </w:pPr>
      <w:r>
        <w:t xml:space="preserve">Manchester is not merely a historical footnote; it is currently undergoing a significant transformation into a hub for advanced manufacturing and tech innovation. The Greater Manchester Combined Authority has invested heavily in creating "innovation districts," such as the Eastside Campus, which are designed to foster collaboration between academia, industry, and startups. For an aspiring or practicing</w:t>
      </w:r>
      <w:r>
        <w:t xml:space="preserve"> </w:t>
      </w:r>
      <w:r>
        <w:rPr>
          <w:bCs/>
          <w:b/>
        </w:rPr>
        <w:t xml:space="preserve">Aerospace Engineer</w:t>
      </w:r>
      <w:r>
        <w:t xml:space="preserve">, this environment is incredibly stimulating.</w:t>
      </w:r>
    </w:p>
    <w:p>
      <w:pPr>
        <w:pStyle w:val="BodyText"/>
      </w:pPr>
      <w:r>
        <w:t xml:space="preserve">In this context, the role of the engineer extends beyond the factory floor. It involves active engagement with interdisciplinary teams including data scientists, material chemists, and policy makers. In</w:t>
      </w:r>
      <w:r>
        <w:t xml:space="preserve"> </w:t>
      </w:r>
      <w:r>
        <w:rPr>
          <w:bCs/>
          <w:b/>
        </w:rPr>
        <w:t xml:space="preserve">United Kingdom Manchester</w:t>
      </w:r>
      <w:r>
        <w:t xml:space="preserve">, aerospace is no longer just about building aircraft; it is about integrating aviation into a broader smart-city infrastructure model. This includes exploring urban air mobility (UAM), such as electric vertical take-off and landing (eVTOL) aircraft for short-distance transport within the city. Reflecting on this, I realize that being an</w:t>
      </w:r>
      <w:r>
        <w:t xml:space="preserve"> </w:t>
      </w:r>
      <w:r>
        <w:rPr>
          <w:bCs/>
          <w:b/>
        </w:rPr>
        <w:t xml:space="preserve">Aerospace Engineer</w:t>
      </w:r>
      <w:r>
        <w:t xml:space="preserve"> </w:t>
      </w:r>
      <w:r>
        <w:t xml:space="preserve">in Manchester requires a broad systems-thinking approach. One must understand how an aircraft interacts with urban environments, noise regulations, and local energy grids.</w:t>
      </w:r>
    </w:p>
    <w:bookmarkEnd w:id="21"/>
    <w:bookmarkStart w:id="22" w:name="Xd2a77d4be25bb3dcda710e633d9cd09531b2436"/>
    <w:p>
      <w:pPr>
        <w:pStyle w:val="Heading2"/>
      </w:pPr>
      <w:r>
        <w:t xml:space="preserve">Sustainability: The Defining Challenge of Modern Engineering</w:t>
      </w:r>
    </w:p>
    <w:p>
      <w:pPr>
        <w:pStyle w:val="FirstParagraph"/>
      </w:pPr>
      <w:r>
        <w:t xml:space="preserve">No reflection on modern engineering is complete without addressing sustainability, and nowhere is this more pressing than in the aerospace sector. The</w:t>
      </w:r>
      <w:r>
        <w:t xml:space="preserve"> </w:t>
      </w:r>
      <w:r>
        <w:rPr>
          <w:bCs/>
          <w:b/>
        </w:rPr>
        <w:t xml:space="preserve">Aerospace Engineer</w:t>
      </w:r>
      <w:r>
        <w:t xml:space="preserve"> </w:t>
      </w:r>
      <w:r>
        <w:t xml:space="preserve">of today faces the urgent mandate to decarbonize flight. In</w:t>
      </w:r>
      <w:r>
        <w:t xml:space="preserve"> </w:t>
      </w:r>
      <w:r>
        <w:rPr>
          <w:bCs/>
          <w:b/>
        </w:rPr>
        <w:t xml:space="preserve">United Kingdom Manchester</w:t>
      </w:r>
      <w:r>
        <w:t xml:space="preserve">, where environmental policies are increasingly stringent, this challenge is front and center.</w:t>
      </w:r>
    </w:p>
    <w:p>
      <w:pPr>
        <w:pStyle w:val="BodyText"/>
      </w:pPr>
      <w:r>
        <w:t xml:space="preserve">I find myself constantly grappling with how to balance performance with efficiency. Traditional aerospace engineering focused heavily on thrust-to-weight ratios and speed. Today, the metrics have expanded to include lifecycle carbon footprint, recyclability of composite materials, and noise pollution levels. Working in a city like Manchester, which is committed to becoming net-zero by 2038 (with Greater Manchester aiming for even earlier targets), an</w:t>
      </w:r>
      <w:r>
        <w:t xml:space="preserve"> </w:t>
      </w:r>
      <w:r>
        <w:rPr>
          <w:bCs/>
          <w:b/>
        </w:rPr>
        <w:t xml:space="preserve">Aerospace Engineer</w:t>
      </w:r>
      <w:r>
        <w:t xml:space="preserve"> </w:t>
      </w:r>
      <w:r>
        <w:t xml:space="preserve">must be an advocate for green technology. This might involve designing lighter structures to reduce fuel consumption or researching hydrogen-powered propulsion systems. The reflection here is humbling; it acknowledges that the engineering decisions made in today’s</w:t>
      </w:r>
      <w:r>
        <w:t xml:space="preserve"> </w:t>
      </w:r>
      <w:r>
        <w:rPr>
          <w:bCs/>
          <w:b/>
        </w:rPr>
        <w:t xml:space="preserve">United Kingdom Manchester</w:t>
      </w:r>
      <w:r>
        <w:t xml:space="preserve"> </w:t>
      </w:r>
      <w:r>
        <w:t xml:space="preserve">R&amp;D facilities will have environmental repercussions for decades to come.</w:t>
      </w:r>
    </w:p>
    <w:bookmarkEnd w:id="22"/>
    <w:bookmarkStart w:id="23" w:name="ethical-responsibility-and-public-trust"/>
    <w:p>
      <w:pPr>
        <w:pStyle w:val="Heading2"/>
      </w:pPr>
      <w:r>
        <w:t xml:space="preserve">Ethical Responsibility and Public Trust</w:t>
      </w:r>
    </w:p>
    <w:p>
      <w:pPr>
        <w:pStyle w:val="FirstParagraph"/>
      </w:pPr>
      <w:r>
        <w:t xml:space="preserve">Aerospace engineering carries a unique ethical weight. A failure in software or structural design can result in catastrophic loss of life. In</w:t>
      </w:r>
      <w:r>
        <w:t xml:space="preserve"> </w:t>
      </w:r>
      <w:r>
        <w:rPr>
          <w:bCs/>
          <w:b/>
        </w:rPr>
        <w:t xml:space="preserve">United Kingdom Manchester</w:t>
      </w:r>
      <w:r>
        <w:t xml:space="preserve">, amidst a growing tech sector that sometimes prioritizes speed of deployment over rigorous testing, the aerospace engineer must remain the guardian of safety.</w:t>
      </w:r>
    </w:p>
    <w:p>
      <w:pPr>
        <w:pStyle w:val="BodyText"/>
      </w:pPr>
      <w:r>
        <w:t xml:space="preserve">This role demands unwavering integrity. When working on critical components for major manufacturers located in or near Manchester, engineers must feel empowered to speak up against compromises in safety standards. This is particularly relevant given the rapid integration of Artificial Intelligence (AI) and Machine Learning (ML) into flight systems. As an</w:t>
      </w:r>
      <w:r>
        <w:t xml:space="preserve"> </w:t>
      </w:r>
      <w:r>
        <w:rPr>
          <w:bCs/>
          <w:b/>
        </w:rPr>
        <w:t xml:space="preserve">Aerospace Engineer</w:t>
      </w:r>
      <w:r>
        <w:t xml:space="preserve">, one must understand not only the code that flies the plane but also the ethical implications of autonomous decision-making algorithms. The trust placed in Manchester’s engineering firms by passengers, airlines, and regulators is fragile and must be protected through transparent, ethical practices.</w:t>
      </w:r>
    </w:p>
    <w:bookmarkEnd w:id="23"/>
    <w:bookmarkStart w:id="24" w:name="X397be3eaed7b383076da2630a17feac7e6588ab"/>
    <w:p>
      <w:pPr>
        <w:pStyle w:val="Heading2"/>
      </w:pPr>
      <w:r>
        <w:t xml:space="preserve">Collaboration and Diversity in Engineering</w:t>
      </w:r>
    </w:p>
    <w:p>
      <w:pPr>
        <w:pStyle w:val="FirstParagraph"/>
      </w:pPr>
      <w:r>
        <w:t xml:space="preserve">The</w:t>
      </w:r>
      <w:r>
        <w:t xml:space="preserve"> </w:t>
      </w:r>
      <w:r>
        <w:rPr>
          <w:bCs/>
          <w:b/>
        </w:rPr>
        <w:t xml:space="preserve">Aerospace Engineer</w:t>
      </w:r>
      <w:r>
        <w:t xml:space="preserve"> </w:t>
      </w:r>
      <w:r>
        <w:t xml:space="preserve">does not work in a vacuum. In</w:t>
      </w:r>
      <w:r>
        <w:t xml:space="preserve"> </w:t>
      </w:r>
      <w:r>
        <w:rPr>
          <w:bCs/>
          <w:b/>
        </w:rPr>
        <w:t xml:space="preserve">United Kingdom Manchester</w:t>
      </w:r>
      <w:r>
        <w:t xml:space="preserve">, the engineering community is diverse, reflecting the multicultural fabric of the city itself. Effective collaboration across cultural and disciplinary boundaries is essential. The modern aerospace project involves global supply chains; a component designed in Manchester might be manufactured in Brazil and assembled in France.</w:t>
      </w:r>
    </w:p>
    <w:p>
      <w:pPr>
        <w:pStyle w:val="BodyText"/>
      </w:pPr>
      <w:r>
        <w:t xml:space="preserve">Reflecting on this global connectivity, I recognize that soft skills are as important as technical prowess. Communication, empathy, and leadership are critical for an</w:t>
      </w:r>
      <w:r>
        <w:t xml:space="preserve"> </w:t>
      </w:r>
      <w:r>
        <w:rPr>
          <w:bCs/>
          <w:b/>
        </w:rPr>
        <w:t xml:space="preserve">Aerospace Engineer</w:t>
      </w:r>
      <w:r>
        <w:t xml:space="preserve"> </w:t>
      </w:r>
      <w:r>
        <w:t xml:space="preserve">leading teams or coordinating with international partners. Manchester’s universities and industry leaders are actively promoting diversity in STEM fields, recognizing that varied perspectives lead to better engineering solutions. Being part of this ecosystem means contributing to a culture where talent is recognized regardless of background, thereby strengthening the entire aerospace sector.</w:t>
      </w:r>
    </w:p>
    <w:bookmarkEnd w:id="24"/>
    <w:bookmarkStart w:id="25" w:name="conclusion"/>
    <w:p>
      <w:pPr>
        <w:pStyle w:val="Heading2"/>
      </w:pPr>
      <w:r>
        <w:t xml:space="preserve">Conclusion</w:t>
      </w:r>
    </w:p>
    <w:p>
      <w:pPr>
        <w:pStyle w:val="FirstParagraph"/>
      </w:pPr>
      <w:r>
        <w:t xml:space="preserve">In conclusion, the identity of an</w:t>
      </w:r>
      <w:r>
        <w:t xml:space="preserve"> </w:t>
      </w:r>
      <w:r>
        <w:rPr>
          <w:bCs/>
          <w:b/>
        </w:rPr>
        <w:t xml:space="preserve">Aerospace Engineer</w:t>
      </w:r>
      <w:r>
        <w:t xml:space="preserve"> </w:t>
      </w:r>
      <w:r>
        <w:t xml:space="preserve">in</w:t>
      </w:r>
      <w:r>
        <w:t xml:space="preserve"> </w:t>
      </w:r>
      <w:r>
        <w:rPr>
          <w:bCs/>
          <w:b/>
        </w:rPr>
        <w:t xml:space="preserve">United Kingdom Manchester</w:t>
      </w:r>
      <w:r>
        <w:t xml:space="preserve"> </w:t>
      </w:r>
      <w:r>
        <w:t xml:space="preserve">is multifaceted and deeply rooted in both history and future aspirations. It is a role that demands technical excellence, ethical rigor, environmental stewardship, and collaborative spirit. The city provides a unique backdrop where the legacy of the jet age meets the innovations of the digital and green eras.</w:t>
      </w:r>
    </w:p>
    <w:p>
      <w:pPr>
        <w:pStyle w:val="BodyText"/>
      </w:pPr>
      <w:r>
        <w:t xml:space="preserve">As I continue my professional journey in this region, I am reminded that engineering is not just about solving problems; it is about envisioning possibilities. Whether it is developing quieter engines to respect urban residents, creating sustainable materials to protect our planet, or designing autonomous systems to enhance safety, the work of an</w:t>
      </w:r>
      <w:r>
        <w:t xml:space="preserve"> </w:t>
      </w:r>
      <w:r>
        <w:rPr>
          <w:bCs/>
          <w:b/>
        </w:rPr>
        <w:t xml:space="preserve">Aerospace Engineer</w:t>
      </w:r>
      <w:r>
        <w:t xml:space="preserve"> </w:t>
      </w:r>
      <w:r>
        <w:t xml:space="preserve">in Manchester has a direct impact on society. The privilege of working in this historic yet forward-looking city comes with the responsibility to innovate wisely and build a safer, cleaner world for future generations. This reflection underscores my commitment to upholding these values as I contribute to the aerospace industry from this vibrant hub in</w:t>
      </w:r>
      <w:r>
        <w:t xml:space="preserve"> </w:t>
      </w:r>
      <w:r>
        <w:rPr>
          <w:bCs/>
          <w:b/>
        </w:rPr>
        <w:t xml:space="preserve">United Kingdom Manchester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file>