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Professional</w:t>
      </w:r>
      <w:r>
        <w:t xml:space="preserve"> </w:t>
      </w:r>
      <w:r>
        <w:t xml:space="preserve">Reflection</w:t>
      </w:r>
    </w:p>
    <w:bookmarkStart w:id="25" w:name="X9e2048535089514730478c0cc98ac156a7014b2"/>
    <w:p>
      <w:pPr>
        <w:pStyle w:val="Heading1"/>
      </w:pPr>
      <w:r>
        <w:t xml:space="preserve">Beyond the Clouds: A Reflection on Being an Aerospace Engineer in United States New York City</w:t>
      </w:r>
    </w:p>
    <w:p>
      <w:pPr>
        <w:pStyle w:val="FirstParagraph"/>
      </w:pPr>
      <w:r>
        <w:t xml:space="preserve">The title of</w:t>
      </w:r>
      <w:r>
        <w:t xml:space="preserve"> </w:t>
      </w:r>
      <w:r>
        <w:t xml:space="preserve">Aerospace Engineer</w:t>
      </w:r>
      <w:r>
        <w:t xml:space="preserve"> </w:t>
      </w:r>
      <w:r>
        <w:t xml:space="preserve">conjures images of sprawling hangars, arid desert test ranges like those in Nevada or Florida, and the visceral roar of jet engines testing against the horizon. It is a profession historically associated with vast open spaces and remote military installations. However, my journey as an</w:t>
      </w:r>
      <w:r>
        <w:t xml:space="preserve"> </w:t>
      </w:r>
      <w:r>
        <w:t xml:space="preserve">Aerospace Engineer</w:t>
      </w:r>
      <w:r>
        <w:t xml:space="preserve"> </w:t>
      </w:r>
      <w:r>
        <w:t xml:space="preserve">has taken a distinctly different path, one that unfolds against the backdrop of one of the most dense, dynamic, and intellectually demanding environments on Earth:</w:t>
      </w:r>
      <w:r>
        <w:t xml:space="preserve"> </w:t>
      </w:r>
      <w:r>
        <w:t xml:space="preserve">United States New York City</w:t>
      </w:r>
      <w:r>
        <w:t xml:space="preserve">. Reflecting on this unique juxtaposition reveals not only about the nature of modern engineering but also about how geography shapes professional identity and innovation.</w:t>
      </w:r>
    </w:p>
    <w:bookmarkStart w:id="20" w:name="the-paradox-of-proximity-to-flight"/>
    <w:p>
      <w:pPr>
        <w:pStyle w:val="Heading2"/>
      </w:pPr>
      <w:r>
        <w:t xml:space="preserve">The Paradox of Proximity to Flight</w:t>
      </w:r>
    </w:p>
    <w:p>
      <w:pPr>
        <w:pStyle w:val="FirstParagraph"/>
      </w:pPr>
      <w:r>
        <w:t xml:space="preserve">New York City is a global hub for finance, media, culture, and diplomacy. Yet, it is also home to three major commercial airports—JFK, LaGuardia, and Newark—and a complex network of airspace that requires precise management and advanced engineering solutions. Working as an</w:t>
      </w:r>
      <w:r>
        <w:t xml:space="preserve"> </w:t>
      </w:r>
      <w:r>
        <w:t xml:space="preserve">Aerospace Engineer</w:t>
      </w:r>
      <w:r>
        <w:t xml:space="preserve"> </w:t>
      </w:r>
      <w:r>
        <w:t xml:space="preserve">in this environment means being physically separated from the physical act of testing aircraft but intimately connected to the systems that govern them. In</w:t>
      </w:r>
      <w:r>
        <w:t xml:space="preserve"> </w:t>
      </w:r>
      <w:r>
        <w:t xml:space="preserve">United States New York City</w:t>
      </w:r>
      <w:r>
        <w:t xml:space="preserve">, my "lab" is often a high-rise office in Midtown or a tech hub in Brooklyn, filled with simulations, data streams, and collaborative meetings rather than wind tunnels and jet fuel.</w:t>
      </w:r>
    </w:p>
    <w:p>
      <w:pPr>
        <w:pStyle w:val="BodyText"/>
      </w:pPr>
      <w:r>
        <w:t xml:space="preserve">This shift from physical to virtual engineering has profound implications. The role of the</w:t>
      </w:r>
      <w:r>
        <w:t xml:space="preserve"> </w:t>
      </w:r>
      <w:r>
        <w:t xml:space="preserve">Aerospace Engineer</w:t>
      </w:r>
      <w:r>
        <w:t xml:space="preserve"> </w:t>
      </w:r>
      <w:r>
        <w:t xml:space="preserve">today is increasingly digital. We spend our days modeling aerodynamic flows using computational fluid dynamics (CFD), stress-testing components via finite element analysis, and programming autonomous flight systems. In</w:t>
      </w:r>
      <w:r>
        <w:t xml:space="preserve"> </w:t>
      </w:r>
      <w:r>
        <w:t xml:space="preserve">United States New York City</w:t>
      </w:r>
      <w:r>
        <w:t xml:space="preserve">, this digital-first approach allows for rapid iteration and integration with other sectors such as software development, data science, and urban planning. The city becomes a living laboratory for airspace integration in urban environments, a critical frontier as we move toward Urban Air Mobility (UAM) and drone delivery systems.</w:t>
      </w:r>
    </w:p>
    <w:bookmarkEnd w:id="20"/>
    <w:bookmarkStart w:id="21" w:name="innovation-through-diversity-of-thought"/>
    <w:p>
      <w:pPr>
        <w:pStyle w:val="Heading2"/>
      </w:pPr>
      <w:r>
        <w:t xml:space="preserve">Innovation Through Diversity of Thought</w:t>
      </w:r>
    </w:p>
    <w:p>
      <w:pPr>
        <w:pStyle w:val="FirstParagraph"/>
      </w:pPr>
      <w:r>
        <w:t xml:space="preserve">United States New York City</w:t>
      </w:r>
      <w:r>
        <w:t xml:space="preserve"> </w:t>
      </w:r>
      <w:r>
        <w:t xml:space="preserve">is renowned for its diversity. As an</w:t>
      </w:r>
      <w:r>
        <w:t xml:space="preserve"> </w:t>
      </w:r>
      <w:r>
        <w:t xml:space="preserve">Aerospace Engineer</w:t>
      </w:r>
      <w:r>
        <w:t xml:space="preserve">, I have found that this cultural and intellectual diversity directly influences the quality of engineering solutions. When tackling complex problems—such as reducing noise pollution in urban airspace or developing sustainable aviation fuels—the insights gained from colleagues in finance, law, architecture, and public policy are invaluable. Engineering does not exist in a vacuum; it exists within societal constraints.</w:t>
      </w:r>
    </w:p>
    <w:p>
      <w:pPr>
        <w:pStyle w:val="BodyText"/>
      </w:pPr>
      <w:r>
        <w:t xml:space="preserve">In New York City, the</w:t>
      </w:r>
      <w:r>
        <w:t xml:space="preserve"> </w:t>
      </w:r>
      <w:r>
        <w:t xml:space="preserve">Aerospace Engineer</w:t>
      </w:r>
      <w:r>
        <w:t xml:space="preserve"> </w:t>
      </w:r>
      <w:r>
        <w:t xml:space="preserve">must be as proficient in stakeholder communication as they are in thermodynamics. The pressure to deliver sustainable, safe, and efficient solutions is heightened by the city's dense population and strict regulatory environment. This context forces engineers to think beyond pure technical feasibility and consider economic viability, public acceptance, and environmental impact from day one. The result is a more holistic engineering practice that produces innovations not just for aircraft manufacturers on the West Coast, but for the entire aviation ecosystem.</w:t>
      </w:r>
    </w:p>
    <w:bookmarkEnd w:id="21"/>
    <w:bookmarkStart w:id="22" w:name="X5b382be4d5ee62e4f7e2422b0fb591bf4f51a36"/>
    <w:p>
      <w:pPr>
        <w:pStyle w:val="Heading2"/>
      </w:pPr>
      <w:r>
        <w:t xml:space="preserve">The Challenge of Sustainability in an Urban Context</w:t>
      </w:r>
    </w:p>
    <w:p>
      <w:pPr>
        <w:pStyle w:val="FirstParagraph"/>
      </w:pPr>
      <w:r>
        <w:t xml:space="preserve">One of the most pressing reflections in my career as an</w:t>
      </w:r>
      <w:r>
        <w:t xml:space="preserve"> </w:t>
      </w:r>
      <w:r>
        <w:t xml:space="preserve">Aerospace Engineer</w:t>
      </w:r>
      <w:r>
        <w:t xml:space="preserve"> </w:t>
      </w:r>
      <w:r>
        <w:t xml:space="preserve">has been centered around sustainability. With climate change at the forefront of global discourse, and</w:t>
      </w:r>
      <w:r>
        <w:t xml:space="preserve"> </w:t>
      </w:r>
      <w:r>
        <w:t xml:space="preserve">United States New York City</w:t>
      </w:r>
      <w:r>
        <w:t xml:space="preserve"> </w:t>
      </w:r>
      <w:r>
        <w:t xml:space="preserve">being a leader in climate resilience initiatives, the aviation industry faces immense pressure to decarbonize. Working in this city, I am constantly engaged in discussions about electric vertical take-off and landing (eVTOL) aircraft, hybrid-electric propulsion systems, and sustainable aviation fuels (SAFs).</w:t>
      </w:r>
    </w:p>
    <w:p>
      <w:pPr>
        <w:pStyle w:val="BodyText"/>
      </w:pPr>
      <w:r>
        <w:t xml:space="preserve">The proximity to policy makers and environmental agencies in</w:t>
      </w:r>
      <w:r>
        <w:t xml:space="preserve"> </w:t>
      </w:r>
      <w:r>
        <w:t xml:space="preserve">United States New York City</w:t>
      </w:r>
      <w:r>
        <w:t xml:space="preserve"> </w:t>
      </w:r>
      <w:r>
        <w:t xml:space="preserve">provides a unique platform for advocacy and collaboration. As an</w:t>
      </w:r>
      <w:r>
        <w:t xml:space="preserve"> </w:t>
      </w:r>
      <w:r>
        <w:t xml:space="preserve">Aerospace Engineer</w:t>
      </w:r>
      <w:r>
        <w:t xml:space="preserve">, I have participated in forums where technical feasibility is debated alongside regulatory frameworks. This intersection of engineering and policy is crucial for the future of aviation. It ensures that technological advancements are aligned with societal goals, such as reducing carbon emissions by 2050. The city’s commitment to sustainability acts as a catalyst, pushing aerospace innovations to be not only more efficient but also more environmentally responsible.</w:t>
      </w:r>
    </w:p>
    <w:bookmarkEnd w:id="22"/>
    <w:bookmarkStart w:id="23" w:name="Xb7f32490ff3f975aa682f3d46962bec64442889"/>
    <w:p>
      <w:pPr>
        <w:pStyle w:val="Heading2"/>
      </w:pPr>
      <w:r>
        <w:t xml:space="preserve">Human Factors and Safety in Dense Airspace</w:t>
      </w:r>
    </w:p>
    <w:p>
      <w:pPr>
        <w:pStyle w:val="FirstParagraph"/>
      </w:pPr>
      <w:r>
        <w:t xml:space="preserve">Safety is the cornerstone of</w:t>
      </w:r>
      <w:r>
        <w:t xml:space="preserve"> </w:t>
      </w:r>
      <w:r>
        <w:t xml:space="preserve">Aerospace Engineer</w:t>
      </w:r>
      <w:r>
        <w:t xml:space="preserve"> </w:t>
      </w:r>
      <w:r>
        <w:t xml:space="preserve">work. In</w:t>
      </w:r>
      <w:r>
        <w:t xml:space="preserve"> </w:t>
      </w:r>
      <w:r>
        <w:t xml:space="preserve">United States New York City</w:t>
      </w:r>
      <w:r>
        <w:t xml:space="preserve">, where airspace is among the busiest in the world, safety considerations take on a heightened urgency. The engineering solutions we develop must account for high-density traffic, adverse weather conditions typical of the Northeast corridor, and potential cyber-security threats to navigation systems.</w:t>
      </w:r>
    </w:p>
    <w:p>
      <w:pPr>
        <w:pStyle w:val="BodyText"/>
      </w:pPr>
      <w:r>
        <w:t xml:space="preserve">Reflecting on my work here has deepened my appreciation for human factors engineering. It is not enough to design a safe aircraft; we must design systems that are intuitive and reliable under stress for pilots and air traffic controllers alike. The complexity of New York’s airspace demands automation and AI-driven decision support tools that enhance situational awareness without overwhelming operators. This focus on human-machine collaboration is a defining characteristic of modern aerospace engineering in urban centers.</w:t>
      </w:r>
    </w:p>
    <w:bookmarkEnd w:id="23"/>
    <w:bookmarkStart w:id="24" w:name="X74d7d9fcdc3bb57be4c4b7dba127b29fff01c44"/>
    <w:p>
      <w:pPr>
        <w:pStyle w:val="Heading2"/>
      </w:pPr>
      <w:r>
        <w:t xml:space="preserve">Conclusion: A Future Forged in Steel and Data</w:t>
      </w:r>
    </w:p>
    <w:p>
      <w:pPr>
        <w:pStyle w:val="FirstParagraph"/>
      </w:pPr>
      <w:r>
        <w:t xml:space="preserve">In conclusion, being an</w:t>
      </w:r>
      <w:r>
        <w:t xml:space="preserve"> </w:t>
      </w:r>
      <w:r>
        <w:t xml:space="preserve">Aerospace Engineer</w:t>
      </w:r>
      <w:r>
        <w:t xml:space="preserve"> </w:t>
      </w:r>
      <w:r>
        <w:t xml:space="preserve">in</w:t>
      </w:r>
      <w:r>
        <w:t xml:space="preserve"> </w:t>
      </w:r>
      <w:r>
        <w:t xml:space="preserve">United States New York City</w:t>
      </w:r>
      <w:r>
        <w:t xml:space="preserve"> </w:t>
      </w:r>
      <w:r>
        <w:t xml:space="preserve">is a unique and rewarding experience that defies traditional stereotypes. It is a role defined by intellectual rigor, interdisciplinary collaboration, and a deep commitment to solving real-world problems through technology. The city’s energy, diversity, and focus on sustainability provide an unparalleled environment for innovation.</w:t>
      </w:r>
    </w:p>
    <w:p>
      <w:pPr>
        <w:pStyle w:val="BodyText"/>
      </w:pPr>
      <w:r>
        <w:t xml:space="preserve">As we look to the future of aviation—with its promises of supersonic travel, green skies, and intelligent air traffic management—the lessons learned in</w:t>
      </w:r>
      <w:r>
        <w:t xml:space="preserve"> </w:t>
      </w:r>
      <w:r>
        <w:t xml:space="preserve">United States New York City</w:t>
      </w:r>
      <w:r>
        <w:t xml:space="preserve"> </w:t>
      </w:r>
      <w:r>
        <w:t xml:space="preserve">will be vital. The</w:t>
      </w:r>
      <w:r>
        <w:t xml:space="preserve"> </w:t>
      </w:r>
      <w:r>
        <w:t xml:space="preserve">Aerospace Engineer</w:t>
      </w:r>
      <w:r>
        <w:t xml:space="preserve"> </w:t>
      </w:r>
      <w:r>
        <w:t xml:space="preserve">of tomorrow must be adaptable, communicative, and socially conscious. By embracing the challenges and opportunities presented by this vibrant metropolis, we are not just building better aircraft; we are shaping the future of how humanity moves through the sky.</w:t>
      </w:r>
    </w:p>
    <w:p>
      <w:pPr>
        <w:pStyle w:val="BodyText"/>
      </w:pPr>
      <w:r>
        <w:rPr>
          <w:iCs/>
          <w:i/>
        </w:rPr>
        <w:t xml:space="preserve">This reflection paper explores the intersection of aerospace engineering practice with the urban context of United States New York City, highlighting professional growth and industry evolution.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New York City: A Professional Reflection</dc:title>
  <dc:creator/>
  <dc:language>en</dc:language>
  <cp:keywords/>
  <dcterms:created xsi:type="dcterms:W3CDTF">2026-07-29T19:00:08Z</dcterms:created>
  <dcterms:modified xsi:type="dcterms:W3CDTF">2026-07-29T19:00:08Z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