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Afghanistan</w:t>
      </w:r>
      <w:r>
        <w:t xml:space="preserve"> </w:t>
      </w:r>
      <w:r>
        <w:t xml:space="preserve">Kabul</w:t>
      </w:r>
    </w:p>
    <w:bookmarkStart w:id="26" w:name="X60fa20d81e8b00f416b1aa7ea10017bd60af35a"/>
    <w:p>
      <w:pPr>
        <w:pStyle w:val="Heading1"/>
      </w:pPr>
      <w:r>
        <w:t xml:space="preserve">Bridging Heritage and Hope: A Reflection on the Role of the Architect in Afghanistan Kabul</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The Architect as Custodian of Memory and Vision in Afghanistan Kabul</w:t>
      </w:r>
    </w:p>
    <w:bookmarkStart w:id="20" w:name="section"/>
    <w:p>
      <w:pPr>
        <w:pStyle w:val="Heading2"/>
      </w:pPr>
    </w:p>
    <w:p>
      <w:pPr>
        <w:pStyle w:val="FirstParagraph"/>
      </w:pPr>
      <w:r>
        <w:t xml:space="preserve">The concept of an</w:t>
      </w:r>
      <w:r>
        <w:t xml:space="preserve"> </w:t>
      </w:r>
      <w:r>
        <w:t xml:space="preserve">Architect</w:t>
      </w:r>
      <w:r>
        <w:t xml:space="preserve"> </w:t>
      </w:r>
      <w:r>
        <w:t xml:space="preserve">is often confined to the technicalities of structural integrity, aesthetic proportion, and functional zoning. However, when one considers the specific context of</w:t>
      </w:r>
      <w:r>
        <w:t xml:space="preserve"> </w:t>
      </w:r>
      <w:r>
        <w:t xml:space="preserve">Afghanistan Kabul</w:t>
      </w:r>
      <w:r>
        <w:t xml:space="preserve">, the role expands far beyond blueprints and building codes. In this historic city, situated in a region that has witnessed centuries of upheaval, cultural exchange war ,and resilience , architecture is not merely a service; it is an act of political statement, social healing, and identity preservation. This reflection paper explores the multifaceted responsibilities of the</w:t>
      </w:r>
      <w:r>
        <w:t xml:space="preserve"> </w:t>
      </w:r>
      <w:r>
        <w:t xml:space="preserve">Architect</w:t>
      </w:r>
      <w:r>
        <w:t xml:space="preserve"> </w:t>
      </w:r>
      <w:r>
        <w:t xml:space="preserve">working within the complex socio-political and physical landscape of</w:t>
      </w:r>
      <w:r>
        <w:t xml:space="preserve"> </w:t>
      </w:r>
      <w:r>
        <w:t xml:space="preserve">Afghanistan Kabul</w:t>
      </w:r>
      <w:r>
        <w:t xml:space="preserve">, arguing that they serve as critical mediators between a traumatic past and an aspirational future.</w:t>
      </w:r>
    </w:p>
    <w:bookmarkEnd w:id="20"/>
    <w:bookmarkStart w:id="21" w:name="section-1"/>
    <w:p>
      <w:pPr>
        <w:pStyle w:val="Heading2"/>
      </w:pPr>
    </w:p>
    <w:p>
      <w:pPr>
        <w:pStyle w:val="FirstParagraph"/>
      </w:pPr>
      <w:r>
        <w:t xml:space="preserve">Afghanistan Kabul</w:t>
      </w:r>
      <w:r>
        <w:t xml:space="preserve"> </w:t>
      </w:r>
      <w:r>
        <w:t xml:space="preserve">is not a blank slate. It is a palimpsest of history, where ancient trade routes intersect with modern geopolitical conflicts. For the</w:t>
      </w:r>
      <w:r>
        <w:t xml:space="preserve"> </w:t>
      </w:r>
      <w:r>
        <w:t xml:space="preserve">Architect</w:t>
      </w:r>
      <w:r>
        <w:t xml:space="preserve">, every site in &lt; span class=" highlight "&gt;Afghanistan Kabul carries layers of memory. The minarets , bazaars , and residential courtyards speak a language of adaptation to harsh climates and communal living that has existed for millennia. A responsible</w:t>
      </w:r>
      <w:r>
        <w:t xml:space="preserve"> </w:t>
      </w:r>
      <w:r>
        <w:t xml:space="preserve">Architect</w:t>
      </w:r>
      <w:r>
        <w:t xml:space="preserve"> </w:t>
      </w:r>
      <w:r>
        <w:t xml:space="preserve">must first act as a historian, understanding the vernacular traditions that define the city’s character.</w:t>
      </w:r>
    </w:p>
    <w:p>
      <w:pPr>
        <w:pStyle w:val="BodyText"/>
      </w:pPr>
      <w:r>
        <w:t xml:space="preserve">In recent decades, much of Kabul’s architectural heritage has been decimated by conflict. The role of the</w:t>
      </w:r>
      <w:r>
        <w:t xml:space="preserve"> </w:t>
      </w:r>
      <w:r>
        <w:t xml:space="preserve">Architect</w:t>
      </w:r>
      <w:r>
        <w:t xml:space="preserve">, therefore , becomes one of custodianship. It is not enough to simply rebuild; one must rebuild with intent . This involves integrating traditional elements such as wind catchers , intricate tile work, and inward-facing courtyards that prioritize family privacy and climate control. When an</w:t>
      </w:r>
      <w:r>
        <w:t xml:space="preserve"> </w:t>
      </w:r>
      <w:r>
        <w:t xml:space="preserve">Architect</w:t>
      </w:r>
      <w:r>
        <w:t xml:space="preserve"> </w:t>
      </w:r>
      <w:r>
        <w:t xml:space="preserve">designs in &lt; span class=" highlight "&gt;Afghanistan Kabul , they are engaging in a dialogue with the ancestors of the city . To ignore these traditions is to risk creating sterile, culturally alien environments that fail to resonate with the local population . Thus , the first duty of the</w:t>
      </w:r>
      <w:r>
        <w:t xml:space="preserve"> </w:t>
      </w:r>
      <w:r>
        <w:t xml:space="preserve">Architect</w:t>
      </w:r>
      <w:r>
        <w:t xml:space="preserve"> </w:t>
      </w:r>
      <w:r>
        <w:t xml:space="preserve">is to listen—to listen to land, history , and community.</w:t>
      </w:r>
    </w:p>
    <w:bookmarkEnd w:id="21"/>
    <w:bookmarkStart w:id="22" w:name="section-2"/>
    <w:p>
      <w:pPr>
        <w:pStyle w:val="Heading2"/>
      </w:pPr>
    </w:p>
    <w:p>
      <w:pPr>
        <w:pStyle w:val="FirstParagraph"/>
      </w:pPr>
      <w:r>
        <w:t xml:space="preserve">Beyond aesthetics and history, architecture in &lt; span class=" highlight "&gt;Afghanistan Kabul plays a profound psychological role. For decades , the city has been defined by destruction. Rubble is a common sight , and trauma is collective . In this context, the</w:t>
      </w:r>
      <w:r>
        <w:t xml:space="preserve"> </w:t>
      </w:r>
      <w:r>
        <w:t xml:space="preserve">Architect</w:t>
      </w:r>
      <w:r>
        <w:t xml:space="preserve"> </w:t>
      </w:r>
      <w:r>
        <w:t xml:space="preserve">holds a unique power to facilitate healing through space design.</w:t>
      </w:r>
    </w:p>
    <w:p>
      <w:pPr>
        <w:pStyle w:val="BodyText"/>
      </w:pPr>
      <w:r>
        <w:t xml:space="preserve">A well-designed public park, a sheltered library, or a community center can provide sanctuary from the chaos of urban life. These spaces offer moments of calm and connection , which are vital for social cohesion . The</w:t>
      </w:r>
      <w:r>
        <w:t xml:space="preserve"> </w:t>
      </w:r>
      <w:r>
        <w:t xml:space="preserve">Architect</w:t>
      </w:r>
      <w:r>
        <w:t xml:space="preserve"> </w:t>
      </w:r>
      <w:r>
        <w:t xml:space="preserve">must understand that in &lt; span class=" highlight "&gt;Afghanistan Kabul , public space is a luxury and a necessity. By creating inclusive spaces where people from diverse ethnic backgrounds can gather safely, the</w:t>
      </w:r>
      <w:r>
        <w:t xml:space="preserve"> </w:t>
      </w:r>
      <w:r>
        <w:t xml:space="preserve">Architect</w:t>
      </w:r>
      <w:r>
        <w:t xml:space="preserve"> </w:t>
      </w:r>
      <w:r>
        <w:t xml:space="preserve">contributes to social stability . For instance , designing schools with natural lighting and ventilation does not just improve educational outcomes; it signals hope and investment in the next generation . Here , the</w:t>
      </w:r>
      <w:r>
        <w:t xml:space="preserve"> </w:t>
      </w:r>
      <w:r>
        <w:t xml:space="preserve">Architect</w:t>
      </w:r>
      <w:r>
        <w:t xml:space="preserve"> </w:t>
      </w:r>
      <w:r>
        <w:t xml:space="preserve">acts as a therapist of sorts, using form and space to mend broken communities.</w:t>
      </w:r>
    </w:p>
    <w:bookmarkEnd w:id="22"/>
    <w:bookmarkStart w:id="23" w:name="section-3"/>
    <w:p>
      <w:pPr>
        <w:pStyle w:val="Heading2"/>
      </w:pPr>
    </w:p>
    <w:p>
      <w:pPr>
        <w:pStyle w:val="FirstParagraph"/>
      </w:pPr>
      <w:r>
        <w:t xml:space="preserve">The practical realities of working in &lt; span class=" highlight "&gt;Afghanistan Kabul present significant challenges. Economic instability , limited access to modern construction materials , and unreliable infrastructure require the</w:t>
      </w:r>
      <w:r>
        <w:t xml:space="preserve"> </w:t>
      </w:r>
      <w:r>
        <w:t xml:space="preserve">Architect</w:t>
      </w:r>
      <w:r>
        <w:t xml:space="preserve"> </w:t>
      </w:r>
      <w:r>
        <w:t xml:space="preserve">to be highly resourceful. The traditional notion of high-tech, energy-intensive building methods is often unsustainable or unfeasible in this context.</w:t>
      </w:r>
    </w:p>
    <w:p>
      <w:pPr>
        <w:pStyle w:val="BodyText"/>
      </w:pPr>
      <w:r>
        <w:t xml:space="preserve">This constraint fosters innovation . The effective</w:t>
      </w:r>
      <w:r>
        <w:t xml:space="preserve"> </w:t>
      </w:r>
      <w:r>
        <w:t xml:space="preserve">Architect</w:t>
      </w:r>
      <w:r>
        <w:t xml:space="preserve"> </w:t>
      </w:r>
      <w:r>
        <w:t xml:space="preserve">in &lt; span class=" highlight "&gt;Afghanistan Kabul must master passive design strategies . This means maximizing natural ventilation to combat summer heat , utilizing thermal mass to regulate indoor temperatures , and sourcing local materials such as mud brick and stone which have lower embodied energy and are more culturally appropriate. Sustainability here is not a trendy buzzword but a survival mechanism. By prioritizing local craftsmanship, the</w:t>
      </w:r>
      <w:r>
        <w:t xml:space="preserve"> </w:t>
      </w:r>
      <w:r>
        <w:t xml:space="preserve">Architect</w:t>
      </w:r>
      <w:r>
        <w:t xml:space="preserve"> </w:t>
      </w:r>
      <w:r>
        <w:t xml:space="preserve">also stimulates the local economy, employing skilled laborers who keep traditional techniques alive . This approach ensures that development is inclusive and economically viable for the community it serves.</w:t>
      </w:r>
    </w:p>
    <w:bookmarkEnd w:id="23"/>
    <w:bookmarkStart w:id="24" w:name="section-4"/>
    <w:p>
      <w:pPr>
        <w:pStyle w:val="Heading2"/>
      </w:pPr>
    </w:p>
    <w:p>
      <w:pPr>
        <w:pStyle w:val="FirstParagraph"/>
      </w:pPr>
      <w:r>
        <w:t xml:space="preserve">Finally , there is an ethical dimension to the role of the</w:t>
      </w:r>
      <w:r>
        <w:t xml:space="preserve"> </w:t>
      </w:r>
      <w:r>
        <w:t xml:space="preserve">Architect</w:t>
      </w:r>
      <w:r>
        <w:t xml:space="preserve">. In a post-conflict society like &lt; span class=" highlight "&gt;Afghanistan Kabul , architecture can either reinforce power dynamics or democratize space. There is a risk that development projects may serve only elites, leading to gentrification and displacement . The ethical</w:t>
      </w:r>
      <w:r>
        <w:t xml:space="preserve"> </w:t>
      </w:r>
      <w:r>
        <w:t xml:space="preserve">Architect</w:t>
      </w:r>
      <w:r>
        <w:t xml:space="preserve"> </w:t>
      </w:r>
      <w:r>
        <w:t xml:space="preserve">must advocate for equitable access to housing and infrastructure.</w:t>
      </w:r>
    </w:p>
    <w:p>
      <w:pPr>
        <w:pStyle w:val="BodyText"/>
      </w:pPr>
      <w:r>
        <w:t xml:space="preserve">This requires deep engagement with the community. Participatory design processes , where residents have a say in how their neighborhoods are shaped, are crucial. In &lt; span class=" highlight "&gt;Afghanistan Kabul , this means listening to women who may face restrictions on mobility , ensuring that public spaces are safe and accessible for all genders . It also means respecting cultural norms regarding privacy while promoting openness. The</w:t>
      </w:r>
      <w:r>
        <w:t xml:space="preserve"> </w:t>
      </w:r>
      <w:r>
        <w:t xml:space="preserve">Architect</w:t>
      </w:r>
      <w:r>
        <w:t xml:space="preserve"> </w:t>
      </w:r>
      <w:r>
        <w:t xml:space="preserve">must navigate these sensitivities with empathy and political awareness. They are not just building structures; they are shaping the social fabric.</w:t>
      </w:r>
    </w:p>
    <w:bookmarkEnd w:id="24"/>
    <w:bookmarkStart w:id="25" w:name="section-5"/>
    <w:p>
      <w:pPr>
        <w:pStyle w:val="Heading2"/>
      </w:pPr>
    </w:p>
    <w:p>
      <w:pPr>
        <w:pStyle w:val="FirstParagraph"/>
      </w:pPr>
      <w:r>
        <w:t xml:space="preserve">In conclusion , the role of the</w:t>
      </w:r>
      <w:r>
        <w:t xml:space="preserve"> </w:t>
      </w:r>
      <w:r>
        <w:t xml:space="preserve">Architect</w:t>
      </w:r>
      <w:r>
        <w:t xml:space="preserve"> </w:t>
      </w:r>
      <w:r>
        <w:t xml:space="preserve">in &lt; span class=" highlight "&gt;Afghanistan Kabul is one of immense complexity and profound significance. It transcends technical proficiency to encompass historical reverence, social healing, resourceful innovation, and ethical advocacy. The city’s scars are visible on every street corner , but so too is its enduring spirit . The</w:t>
      </w:r>
      <w:r>
        <w:t xml:space="preserve"> </w:t>
      </w:r>
      <w:r>
        <w:t xml:space="preserve">Architect</w:t>
      </w:r>
      <w:r>
        <w:t xml:space="preserve"> </w:t>
      </w:r>
      <w:r>
        <w:t xml:space="preserve">serves as the bridge between these two realities.</w:t>
      </w:r>
    </w:p>
    <w:p>
      <w:pPr>
        <w:pStyle w:val="BodyText"/>
      </w:pPr>
      <w:r>
        <w:t xml:space="preserve">To build in &lt; span class=" highlight "&gt;Afghanistan Kabul is to participate in the ongoing narrative of a nation striving for peace and stability. It requires humility, creativity , and a deep respect for the people who call this city home. As we reflect on the future of architecture in this region, it becomes clear that good architecture is not just about shelter; it is about dignity. And in &lt; span class=" highlight "&gt;Afghanistan Kabul , providing that dignity through thoughtful design is perhaps the most important work an</w:t>
      </w:r>
      <w:r>
        <w:t xml:space="preserve"> </w:t>
      </w:r>
      <w:r>
        <w:t xml:space="preserve">Architect</w:t>
      </w:r>
      <w:r>
        <w:t xml:space="preserve"> </w:t>
      </w:r>
      <w:r>
        <w:t xml:space="preserve">can undertake.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Architect in Afghanistan Kabul</dc:title>
  <dc:creator/>
  <dc:language>en</dc:language>
  <cp:keywords/>
  <dcterms:created xsi:type="dcterms:W3CDTF">2026-07-29T20:48:49Z</dcterms:created>
  <dcterms:modified xsi:type="dcterms:W3CDTF">2026-07-29T20:48:49Z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