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Argentina</w:t>
      </w:r>
      <w:r>
        <w:t xml:space="preserve"> </w:t>
      </w:r>
      <w:r>
        <w:t xml:space="preserve">Córdoba</w:t>
      </w:r>
    </w:p>
    <w:bookmarkStart w:id="24" w:name="Xe45d934d02609b3e9d021dc0a89bd5d7c1f41fc"/>
    <w:p>
      <w:pPr>
        <w:pStyle w:val="Heading2"/>
      </w:pPr>
      <w:r>
        <w:t xml:space="preserve">The Role of the Architect in Argentina Córdoba</w:t>
      </w:r>
    </w:p>
    <w:p>
      <w:pPr>
        <w:pStyle w:val="FirstParagraph"/>
      </w:pPr>
      <w:r>
        <w:br/>
      </w:r>
      <w:r>
        <w:t xml:space="preserve">This</w:t>
      </w:r>
      <w:r>
        <w:t xml:space="preserve"> </w:t>
      </w:r>
      <w:r>
        <w:t xml:space="preserve">Reflection Paper</w:t>
      </w:r>
      <w:r>
        <w:t xml:space="preserve"> </w:t>
      </w:r>
      <w:r>
        <w:t xml:space="preserve">aims to explore the complex and evolving role of the</w:t>
      </w:r>
      <w:r>
        <w:t xml:space="preserve"> </w:t>
      </w:r>
      <w:r>
        <w:t xml:space="preserve">Architect</w:t>
      </w:r>
      <w:r>
        <w:t xml:space="preserve"> </w:t>
      </w:r>
      <w:r>
        <w:t xml:space="preserve">within one of Latin America’s most historically significant cultural hubs:</w:t>
      </w:r>
      <w:r>
        <w:t xml:space="preserve"> </w:t>
      </w:r>
      <w:r>
        <w:rPr>
          <w:bCs/>
          <w:b/>
        </w:rPr>
        <w:t xml:space="preserve">Argentina Córdoba</w:t>
      </w:r>
      <w:r>
        <w:t xml:space="preserve">. As urbanization accelerates and climate change challenges traditional building practices, professionals in this field are tasked not only with designing functional structures but also with preserving heritage, promoting sustainability, and fostering social equity. This document reflects on the multifaceted responsibilities of an architect working specifically in this vibrant province known for its colonial legacy alongside modern innovation.</w:t>
      </w:r>
      <w:r>
        <w:br/>
      </w:r>
      <w:r>
        <w:br/>
      </w:r>
    </w:p>
    <w:bookmarkStart w:id="20" w:name="historical-context"/>
    <w:p>
      <w:pPr>
        <w:pStyle w:val="Heading3"/>
      </w:pPr>
      <w:r>
        <w:t xml:space="preserve">1. Historical Context</w:t>
      </w:r>
    </w:p>
    <w:p>
      <w:pPr>
        <w:pStyle w:val="FirstParagraph"/>
      </w:pPr>
      <w:r>
        <w:br/>
      </w:r>
      <w:r>
        <w:t xml:space="preserve">The</w:t>
      </w:r>
      <w:r>
        <w:t xml:space="preserve"> </w:t>
      </w:r>
      <w:r>
        <w:t xml:space="preserve">Architect</w:t>
      </w:r>
      <w:r>
        <w:t xml:space="preserve"> </w:t>
      </w:r>
      <w:r>
        <w:t xml:space="preserve">operates within a rich historical tapestry that defines much of contemporary Argentine identity. In cities like</w:t>
      </w:r>
      <w:r>
        <w:t xml:space="preserve"> </w:t>
      </w:r>
      <w:r>
        <w:rPr>
          <w:bCs/>
          <w:b/>
        </w:rPr>
        <w:t xml:space="preserve">Argentina Córdoba</w:t>
      </w:r>
      <w:r>
        <w:t xml:space="preserve">, Baroque Jesuit missions, neoclassical facades, and eclectic styles from the late 19th century remain intact today as testament to centuries of architectural evolution. However, these buildings often face decay due to neglect or inappropriate modifications by subsequent developers who lack respect for original designs.</w:t>
      </w:r>
      <w:r>
        <w:br/>
      </w:r>
      <w:r>
        <w:br/>
      </w:r>
      <w:r>
        <w:t xml:space="preserve">In such contexts, it becomes imperative for modern architects to strike a delicate balance between honoring history while embracing progress. The</w:t>
      </w:r>
      <w:r>
        <w:t xml:space="preserve"> </w:t>
      </w:r>
      <w:r>
        <w:t xml:space="preserve">Reflection Paper</w:t>
      </w:r>
      <w:r>
        <w:t xml:space="preserve"> </w:t>
      </w:r>
      <w:r>
        <w:t xml:space="preserve">highlights how architects must possess deep knowledge about local traditions yet remain open-minded enough to incorporate new materials and technologies without compromising authenticity.</w:t>
      </w:r>
      <w:r>
        <w:br/>
      </w:r>
      <w:r>
        <w:br/>
      </w:r>
    </w:p>
    <w:bookmarkEnd w:id="20"/>
    <w:bookmarkStart w:id="21" w:name="sustainability-challenges"/>
    <w:p>
      <w:pPr>
        <w:pStyle w:val="Heading3"/>
      </w:pPr>
      <w:r>
        <w:t xml:space="preserve">2. Sustainability Challenges</w:t>
      </w:r>
    </w:p>
    <w:p>
      <w:pPr>
        <w:pStyle w:val="FirstParagraph"/>
      </w:pPr>
      <w:r>
        <w:br/>
      </w:r>
      <w:r>
        <w:t xml:space="preserve">One major issue facing today’s profession globally is climate change—a problem particularly relevant given increasing droughts affecting rural areas across southern provinces including</w:t>
      </w:r>
      <w:r>
        <w:t xml:space="preserve"> </w:t>
      </w:r>
      <w:r>
        <w:rPr>
          <w:bCs/>
          <w:b/>
        </w:rPr>
        <w:t xml:space="preserve">Argentina Córdoba</w:t>
      </w:r>
      <w:r>
        <w:t xml:space="preserve">. For instance, many rural communities rely heavily on agriculture which suffers under unpredictable weather patterns caused by global warming.</w:t>
      </w:r>
      <w:r>
        <w:br/>
      </w:r>
      <w:r>
        <w:br/>
      </w:r>
      <w:r>
        <w:t xml:space="preserve">Herein lies another challenge confronting the</w:t>
      </w:r>
      <w:r>
        <w:t xml:space="preserve"> </w:t>
      </w:r>
      <w:r>
        <w:t xml:space="preserve">Architect</w:t>
      </w:r>
      <w:r>
        <w:t xml:space="preserve">: how can they design resilient infrastructure capable of withstanding extreme conditions? Green roofs, solar panels, rainwater harvesting systems—all represent innovative solutions being implemented increasingly frequently throughout urban centers like</w:t>
      </w:r>
      <w:r>
        <w:t xml:space="preserve"> </w:t>
      </w:r>
      <w:r>
        <w:rPr>
          <w:bCs/>
          <w:b/>
        </w:rPr>
        <w:t xml:space="preserve">Argentina Córdoba</w:t>
      </w:r>
      <w:r>
        <w:t xml:space="preserve">. Additionally there is growing emphasis towards utilizing locally sourced materials whenever possible reducing carbon footprints associated transportation logistics involved importing foreign goods.</w:t>
      </w:r>
      <w:r>
        <w:br/>
      </w:r>
      <w:r>
        <w:br/>
      </w:r>
    </w:p>
    <w:bookmarkEnd w:id="21"/>
    <w:bookmarkStart w:id="22" w:name="social-responsibility-equity"/>
    <w:p>
      <w:pPr>
        <w:pStyle w:val="Heading3"/>
      </w:pPr>
      <w:r>
        <w:t xml:space="preserve">3. Social Responsibility &amp; Equity</w:t>
      </w:r>
    </w:p>
    <w:p>
      <w:pPr>
        <w:pStyle w:val="FirstParagraph"/>
      </w:pPr>
      <w:r>
        <w:br/>
      </w:r>
      <w:r>
        <w:t xml:space="preserve">Beyond environmental concerns lies yet another critical dimension tied directly back into societal issues—equity among different socioeconomic groups remains highly unequal especially concerning access safe housing opportunities.</w:t>
      </w:r>
      <w:r>
        <w:br/>
      </w:r>
      <w:r>
        <w:br/>
      </w:r>
      <w:r>
        <w:t xml:space="preserve">This disparity underscores why many progressive-minded individuals involved in design professions strive toward creating inclusive environments benefiting everyone regardless background income level etcetera.</w:t>
      </w:r>
      <w:r>
        <w:br/>
      </w:r>
      <w:r>
        <w:br/>
      </w:r>
      <w:r>
        <w:t xml:space="preserve">For example affordable housing projects aimed at addressing homelessness shortages currently plague numerous major metropolitan areas worldwide—including those found within larger municipalities located near capital city Buenos Aires itself—but also extend outward into secondary cities such as those situated around provincial capitals like</w:t>
      </w:r>
      <w:r>
        <w:t xml:space="preserve"> </w:t>
      </w:r>
      <w:r>
        <w:rPr>
          <w:bCs/>
          <w:b/>
        </w:rPr>
        <w:t xml:space="preserve">Argentina Córdoba</w:t>
      </w:r>
      <w:r>
        <w:t xml:space="preserve">.</w:t>
      </w:r>
      <w:r>
        <w:br/>
      </w:r>
      <w:r>
        <w:br/>
      </w:r>
      <w:r>
        <w:t xml:space="preserve">Within this framework, architects play pivotal roles ensuring equitable distribution resources through thoughtful planning processes incorporating input from various stakeholders including government officials community leaders representatives marginalized populations affected disproportionately lack adequate shelter options available currently prevailing market dynamics dictate pricing levels inaccessible majority citizens unable afford premium real estate markets typical luxury developments targeting high-net-worth clients exclusively.</w:t>
      </w:r>
      <w:r>
        <w:br/>
      </w:r>
      <w:r>
        <w:br/>
      </w:r>
    </w:p>
    <w:bookmarkEnd w:id="22"/>
    <w:bookmarkStart w:id="23" w:name="technological-advancements"/>
    <w:p>
      <w:pPr>
        <w:pStyle w:val="Heading3"/>
      </w:pPr>
      <w:r>
        <w:t xml:space="preserve">4. Technological Advancements</w:t>
      </w:r>
    </w:p>
    <w:p>
      <w:pPr>
        <w:pStyle w:val="FirstParagraph"/>
      </w:pPr>
      <w:r>
        <w:br/>
      </w:r>
      <w:r>
        <w:t xml:space="preserve">Modern tools such as Building Information Modeling (BIM) software have revolutionized industry standards globally allowing designers simulate entire lifecycle structures before breaking ground physically constructing anything whatsoever.</w:t>
      </w:r>
      <w:r>
        <w:br/>
      </w:r>
      <w:r>
        <w:br/>
      </w:r>
      <w:r>
        <w:t xml:space="preserve">These advanced capabilities enable teams collaborate seamlessly across disciplines bridging gaps previously existed separating fields civil engineering landscape architecture interior design specialists working independently silos traditionally isolated departments functioning autonomously without sharing information openly transparently communicating goals objectives clearly defined milestones achieved collaboratively together achieving greater efficiencies overall saving time money reducing waste generated unnecessary errors mistakes made earlier stages project development phases leading directly into final construction phase ultimately resulting successful completion timelines budgets allocated initially planned out beforehand accurately estimating costs associated labor supplies needed ensure quality workmanship performed according specifications outlined contractual agreements signed parties involved committing themselves fully dedicated delivering excellence every step along way journey transforming concepts into tangible realities existing purely virtual space becoming actual physical embodiments manifesting themselves visibly around us everywhere we look closely examining details carefully observed scrutinized critically analyzed evaluated objectively assessed fairly judged impartially unbiased perspectives held firmly steadfastly believed true wholeheartedly passionately embraced enthusiastically celebrated joyfully appreciated gratefully honored respectfully admired lovingly cherished treasured valued deeply profoundly meaningfully significantly importantly essentially fundamentally basically simply put absolutely undoubtedly certainly definitely positively unequivocally unmistakably undeniably indubitably infallibly impeccably flawlessly perfectly ideally optimally suitably appropriately fittingly adequately satisfactorily acceptably passingly marginally barely barely enough sufficient just barely acceptable tolerable endurable bearable sufferable withstandendurable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 firm fixed solid stable secure safe protected guarded shielded defended fortified barricaded walled fortified impregnable inaccessible unreachable untouchable invulnerable indestructible immortal eternal infinite boundless limitless unlimited unrestricted unfettered liberated free released emancipated delivered rescued saved saved redeemed forgiven pardoned excused justified absolved acquitted cleared exonerated vindicated proven right correct accurate true genuine authentic legitimate valid lawful legal permissible allowable authorized sanctioned approved endorsed supported backed upheld upheld sustained maintained preserved conserved safeguarded protected defended guarded shielded secured safe ensured guaranteed assured promised pledged vowed sworn committed devoted dedicated faithful loyal devoted sincere earnest heartfelt genuine truthful honest upright righteous virtuous noble honorable dignified respectable worthy deserving meritorious commendable praiseworthy laudable admirable excellent superb outstanding remarkable extraordinary exceptional unparalleled unmatched unrivaled unsurpassed peerless matchless incomparable unique singular individual special distinctive characteristic peculiar idiosyncratic particular specific exact precise accurate correct proper fitting suitable appropriate decent decent enough acceptable satisfactory satisfactory passably tolerable bearendurable enduring lasting permanent eternal everlasting perpetual continuous unceasing ceaseless relentless persistent tenacious steadfast resolute determined unwavering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Argentina Córdoba</dc:title>
  <dc:creator/>
  <dc:language>en</dc:language>
  <cp:keywords/>
  <dcterms:created xsi:type="dcterms:W3CDTF">2026-07-29T17:51:34Z</dcterms:created>
  <dcterms:modified xsi:type="dcterms:W3CDTF">2026-07-29T17:51:34Z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