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Architect</w:t>
      </w:r>
      <w:r>
        <w:t xml:space="preserve"> </w:t>
      </w:r>
      <w:r>
        <w:t xml:space="preserve">in</w:t>
      </w:r>
      <w:r>
        <w:t xml:space="preserve"> </w:t>
      </w:r>
      <w:r>
        <w:t xml:space="preserve">Australia,</w:t>
      </w:r>
      <w:r>
        <w:t xml:space="preserve"> </w:t>
      </w:r>
      <w:r>
        <w:t xml:space="preserve">Brisbane</w:t>
      </w:r>
    </w:p>
    <w:bookmarkStart w:id="26" w:name="X92aea0d6cd047888a67a2d85a74778184e9a403"/>
    <w:p>
      <w:pPr>
        <w:pStyle w:val="Heading1"/>
      </w:pPr>
      <w:r>
        <w:t xml:space="preserve">The Role of the Architect in Australia, Brisbane</w:t>
      </w:r>
    </w:p>
    <w:p>
      <w:pPr>
        <w:pStyle w:val="FirstParagraph"/>
      </w:pPr>
      <w:r>
        <w:rPr>
          <w:bCs/>
          <w:b/>
        </w:rPr>
        <w:t xml:space="preserve">Date:</w:t>
      </w:r>
      <w:r>
        <w:t xml:space="preserve"> </w:t>
      </w:r>
      <w:r>
        <w:t xml:space="preserve">October 26, 2023</w:t>
      </w:r>
      <w:r>
        <w:br/>
      </w:r>
      <w:r>
        <w:rPr>
          <w:bCs/>
          <w:b/>
        </w:rPr>
        <w:t xml:space="preserve">Title:</w:t>
      </w:r>
      <w:r>
        <w:t xml:space="preserve"> </w:t>
      </w:r>
      <w:r>
        <w:t xml:space="preserve">Reflections on Practice, Place, and Purpose</w:t>
      </w:r>
    </w:p>
    <w:bookmarkStart w:id="20" w:name="Xaebf56f6273962c1805d0a037fbed4a76b16179"/>
    <w:p>
      <w:pPr>
        <w:pStyle w:val="Heading2"/>
      </w:pPr>
      <w:r>
        <w:t xml:space="preserve">The Evolving Identity of the Architect in a Tropical Context</w:t>
      </w:r>
    </w:p>
    <w:p>
      <w:pPr>
        <w:pStyle w:val="FirstParagraph"/>
      </w:pPr>
      <w:r>
        <w:t xml:space="preserve">The profession of an</w:t>
      </w:r>
      <w:r>
        <w:t xml:space="preserve"> </w:t>
      </w:r>
      <w:hyperlink w:anchor="Xa39a3ee5e6b4b0d3255bfef95601890afd80709">
        <w:r>
          <w:rPr>
            <w:rStyle w:val="Hyperlink"/>
          </w:rPr>
          <w:t xml:space="preserve">Architect</w:t>
        </w:r>
      </w:hyperlink>
      <w:r>
        <w:t xml:space="preserve"> </w:t>
      </w:r>
      <w:r>
        <w:t xml:space="preserve">is often perceived through the lens of monumental structures or aesthetic innovation. However, upon reflection regarding practice within Australia, specifically in the dynamic urban environment of Brisbane, it becomes evident that the role extends far beyond mere design aesthetics. The</w:t>
      </w:r>
      <w:r>
        <w:t xml:space="preserve"> </w:t>
      </w:r>
      <w:hyperlink w:anchor="Xa39a3ee5e6b4b0d3255bfef95601890afd80709">
        <w:r>
          <w:rPr>
            <w:rStyle w:val="Hyperlink"/>
          </w:rPr>
          <w:t xml:space="preserve">Architect</w:t>
        </w:r>
      </w:hyperlink>
      <w:r>
        <w:t xml:space="preserve"> </w:t>
      </w:r>
      <w:r>
        <w:t xml:space="preserve">acts as a crucial mediator between human habitation and the rigorous demands of nature. In Brisbane, this mediation is particularly intense due to the subtropical climate, which dictates not only the functional performance of buildings but also their cultural resonance. This reflection paper explores how an</w:t>
      </w:r>
      <w:r>
        <w:t xml:space="preserve"> </w:t>
      </w:r>
      <w:hyperlink w:anchor="Xa39a3ee5e6b4b0d3255bfef95601890afd80709">
        <w:r>
          <w:rPr>
            <w:rStyle w:val="Hyperlink"/>
          </w:rPr>
          <w:t xml:space="preserve">Architect</w:t>
        </w:r>
      </w:hyperlink>
      <w:r>
        <w:t xml:space="preserve"> </w:t>
      </w:r>
      <w:r>
        <w:t xml:space="preserve">operating in Australia, specifically within the city limits of Brisbane, must navigate complex intersections of sustainability, community engagement, and indigenous respect.</w:t>
      </w:r>
    </w:p>
    <w:bookmarkEnd w:id="20"/>
    <w:bookmarkStart w:id="21" w:name="X6b7277e2446d4ddbe3dc697f22efbad029cc473"/>
    <w:p>
      <w:pPr>
        <w:pStyle w:val="Heading2"/>
      </w:pPr>
      <w:r>
        <w:t xml:space="preserve">Sustainability as a Primary Design Driver</w:t>
      </w:r>
    </w:p>
    <w:p>
      <w:pPr>
        <w:pStyle w:val="FirstParagraph"/>
      </w:pPr>
      <w:r>
        <w:t xml:space="preserve">One cannot discuss architecture in Australia without addressing the critical imperative of sustainability. For an</w:t>
      </w:r>
      <w:r>
        <w:t xml:space="preserve"> </w:t>
      </w:r>
      <w:hyperlink w:anchor="Xa39a3ee5e6b4b0d3255bfef95601890afd80709">
        <w:r>
          <w:rPr>
            <w:rStyle w:val="Hyperlink"/>
          </w:rPr>
          <w:t xml:space="preserve">Architect</w:t>
        </w:r>
      </w:hyperlink>
      <w:r>
        <w:t xml:space="preserve"> </w:t>
      </w:r>
      <w:r>
        <w:t xml:space="preserve">working in this region, environmental responsibility is not a niche specialty but a baseline requirement. The heat island effect and increasing frequency of extreme weather events require designs that are resilient and adaptive. In Brisbane, where humidity levels remain high for much of the year, the</w:t>
      </w:r>
      <w:r>
        <w:t xml:space="preserve"> </w:t>
      </w:r>
      <w:hyperlink w:anchor="Xa39a3ee5e6b4b0d3255bfef95601890afd80709">
        <w:r>
          <w:rPr>
            <w:rStyle w:val="Hyperlink"/>
          </w:rPr>
          <w:t xml:space="preserve">Architect</w:t>
        </w:r>
      </w:hyperlink>
      <w:r>
        <w:t xml:space="preserve"> </w:t>
      </w:r>
      <w:r>
        <w:t xml:space="preserve">must prioritize passive cooling strategies over mechanical systems. This involves deep verandahs to shade glazing, cross-ventilation layouts that capture prevailing breezes from Moreton Bay, and the use of local materials that have low embodied carbon.</w:t>
      </w:r>
      <w:r>
        <w:t xml:space="preserve"> </w:t>
      </w:r>
      <w:r>
        <w:t xml:space="preserve">Reflecting on projects in Australia, it is clear that the</w:t>
      </w:r>
      <w:r>
        <w:t xml:space="preserve"> </w:t>
      </w:r>
      <w:hyperlink w:anchor="Xa39a3ee5e6b4b0d3255bfef95601890afd80709">
        <w:r>
          <w:rPr>
            <w:rStyle w:val="Hyperlink"/>
          </w:rPr>
          <w:t xml:space="preserve">Architect</w:t>
        </w:r>
      </w:hyperlink>
      <w:r>
        <w:t xml:space="preserve"> </w:t>
      </w:r>
      <w:r>
        <w:t xml:space="preserve">serves as an educator. Clients often arrive with preconceived notions of global modernism, which may not suit the local context. The</w:t>
      </w:r>
      <w:r>
        <w:t xml:space="preserve"> </w:t>
      </w:r>
      <w:hyperlink w:anchor="Xa39a3ee5e6b4b0d3255bfef95601890afd80709">
        <w:r>
          <w:rPr>
            <w:rStyle w:val="Hyperlink"/>
          </w:rPr>
          <w:t xml:space="preserve">Architect</w:t>
        </w:r>
      </w:hyperlink>
      <w:r>
        <w:t xml:space="preserve"> </w:t>
      </w:r>
      <w:r>
        <w:t xml:space="preserve">must guide these clients toward designs that respect the solar orientation and wind patterns unique to Australia’s subtropical zone. This educational role is vital for ensuring that buildings in Brisbane are not only visually striking but also energy-efficient and comfortable year-round.</w:t>
      </w:r>
    </w:p>
    <w:bookmarkEnd w:id="21"/>
    <w:bookmarkStart w:id="22" w:name="Xda674ab62bb54a171e58f97f3be67f33144951a"/>
    <w:p>
      <w:pPr>
        <w:pStyle w:val="Heading2"/>
      </w:pPr>
      <w:r>
        <w:t xml:space="preserve">The Cultural Landscape and Indigenous Connection</w:t>
      </w:r>
    </w:p>
    <w:p>
      <w:pPr>
        <w:pStyle w:val="FirstParagraph"/>
      </w:pPr>
      <w:r>
        <w:t xml:space="preserve">Another profound aspect of being an</w:t>
      </w:r>
      <w:r>
        <w:t xml:space="preserve"> </w:t>
      </w:r>
      <w:hyperlink w:anchor="Xa39a3ee5e6b4b0d3255bfef95601890afd80709">
        <w:r>
          <w:rPr>
            <w:rStyle w:val="Hyperlink"/>
          </w:rPr>
          <w:t xml:space="preserve">Architect</w:t>
        </w:r>
      </w:hyperlink>
      <w:r>
        <w:t xml:space="preserve"> </w:t>
      </w:r>
      <w:r>
        <w:t xml:space="preserve">in this region involves engaging with the deep cultural history of the land. Brisbane sits on the traditional lands of the Turrbal and Jagera peoples. Therefore, an</w:t>
      </w:r>
      <w:r>
        <w:t xml:space="preserve"> </w:t>
      </w:r>
      <w:hyperlink w:anchor="Xa39a3ee5e6b4b0d3255bfef95601890afd80709">
        <w:r>
          <w:rPr>
            <w:rStyle w:val="Hyperlink"/>
          </w:rPr>
          <w:t xml:space="preserve">Architect</w:t>
        </w:r>
      </w:hyperlink>
      <w:r>
        <w:t xml:space="preserve"> </w:t>
      </w:r>
      <w:r>
        <w:t xml:space="preserve">practicing here has a moral and professional obligation to engage with Indigenous perspectives throughout the design process. This is not merely a regulatory checkbox but a genuine opportunity to enrich architectural outcomes through cultural storytelling and connection to country.</w:t>
      </w:r>
      <w:r>
        <w:t xml:space="preserve"> </w:t>
      </w:r>
      <w:r>
        <w:t xml:space="preserve">For the</w:t>
      </w:r>
      <w:r>
        <w:t xml:space="preserve"> </w:t>
      </w:r>
      <w:hyperlink w:anchor="Xa39a3ee5e6b4b0d3255bfef95601890afd80709">
        <w:r>
          <w:rPr>
            <w:rStyle w:val="Hyperlink"/>
          </w:rPr>
          <w:t xml:space="preserve">Architect</w:t>
        </w:r>
      </w:hyperlink>
      <w:r>
        <w:t xml:space="preserve">, this means collaborating closely with Indigenous stakeholders to incorporate narrative elements, spatial arrangements, or material choices that reflect local heritage. It requires humility and active listening. In Australia, there is a growing movement toward "Cultural Safety" in design, where the</w:t>
      </w:r>
      <w:r>
        <w:t xml:space="preserve"> </w:t>
      </w:r>
      <w:hyperlink w:anchor="Xa39a3ee5e6b4b0d3255bfef95601890afd80709">
        <w:r>
          <w:rPr>
            <w:rStyle w:val="Hyperlink"/>
          </w:rPr>
          <w:t xml:space="preserve">Architect</w:t>
        </w:r>
      </w:hyperlink>
      <w:r>
        <w:t xml:space="preserve"> </w:t>
      </w:r>
      <w:r>
        <w:t xml:space="preserve">ensures that public spaces acknowledge the past while serving contemporary needs. This approach transforms buildings from isolated objects into community anchors that respect and celebrate the continuous presence of First Nations peoples.</w:t>
      </w:r>
    </w:p>
    <w:bookmarkEnd w:id="22"/>
    <w:bookmarkStart w:id="23" w:name="urban-density-and-community-integration"/>
    <w:p>
      <w:pPr>
        <w:pStyle w:val="Heading2"/>
      </w:pPr>
      <w:r>
        <w:t xml:space="preserve">Urban Density and Community Integration</w:t>
      </w:r>
    </w:p>
    <w:p>
      <w:pPr>
        <w:pStyle w:val="FirstParagraph"/>
      </w:pPr>
      <w:r>
        <w:t xml:space="preserve">Brisbane is undergoing significant transformation, shifting from a low-density sprawl to a more compact, urbanized city center. Consequently, the role of the</w:t>
      </w:r>
      <w:r>
        <w:t xml:space="preserve"> </w:t>
      </w:r>
      <w:hyperlink w:anchor="Xa39a3ee5e6b4b0d3255bfef95601890afd80709">
        <w:r>
          <w:rPr>
            <w:rStyle w:val="Hyperlink"/>
          </w:rPr>
          <w:t xml:space="preserve">Architect</w:t>
        </w:r>
      </w:hyperlink>
      <w:r>
        <w:t xml:space="preserve"> </w:t>
      </w:r>
      <w:r>
        <w:t xml:space="preserve">in Australia has expanded to include urban planning responsibilities at a micro-scale. The</w:t>
      </w:r>
      <w:r>
        <w:t xml:space="preserve"> </w:t>
      </w:r>
      <w:hyperlink w:anchor="Xa39a3ee5e6b4b0d3255bfef95601890afd80709">
        <w:r>
          <w:rPr>
            <w:rStyle w:val="Hyperlink"/>
          </w:rPr>
          <w:t xml:space="preserve">Architect</w:t>
        </w:r>
      </w:hyperlink>
      <w:r>
        <w:t xml:space="preserve"> </w:t>
      </w:r>
      <w:r>
        <w:t xml:space="preserve">must consider how high-rise developments impact sunlight access for neighboring parks, pedestrian flow along street-level activations, and the social fabric of emerging neighborhoods.</w:t>
      </w:r>
      <w:r>
        <w:t xml:space="preserve"> </w:t>
      </w:r>
      <w:r>
        <w:t xml:space="preserve">In Brisbane specifically, the integration of green infrastructure is paramount. The</w:t>
      </w:r>
      <w:r>
        <w:t xml:space="preserve"> </w:t>
      </w:r>
      <w:hyperlink w:anchor="Xa39a3ee5e6b4b0d3255bfef95601890afd80709">
        <w:r>
          <w:rPr>
            <w:rStyle w:val="Hyperlink"/>
          </w:rPr>
          <w:t xml:space="preserve">Architect</w:t>
        </w:r>
      </w:hyperlink>
      <w:r>
        <w:t xml:space="preserve"> </w:t>
      </w:r>
      <w:r>
        <w:t xml:space="preserve">is tasked with creating spaces that mitigate flooding—a significant risk in this riverine city—while enhancing biodiversity through vertical gardens and permeable surfaces. This reflects a broader shift in what it means to be an</w:t>
      </w:r>
      <w:r>
        <w:t xml:space="preserve"> </w:t>
      </w:r>
      <w:hyperlink w:anchor="Xa39a3ee5e6b4b0d3255bfef95601890afd80709">
        <w:r>
          <w:rPr>
            <w:rStyle w:val="Hyperlink"/>
          </w:rPr>
          <w:t xml:space="preserve">Architect</w:t>
        </w:r>
      </w:hyperlink>
      <w:r>
        <w:t xml:space="preserve"> </w:t>
      </w:r>
      <w:r>
        <w:t xml:space="preserve">today: one must be part ecologist, part urban sociologist, and part engineer. The design of mixed-use developments in Brisbane’s West End or South Bank precincts demonstrates how the</w:t>
      </w:r>
      <w:r>
        <w:t xml:space="preserve"> </w:t>
      </w:r>
      <w:hyperlink w:anchor="Xa39a3ee5e6b4b0d3255bfef95601890afd80709">
        <w:r>
          <w:rPr>
            <w:rStyle w:val="Hyperlink"/>
          </w:rPr>
          <w:t xml:space="preserve">Architect</w:t>
        </w:r>
      </w:hyperlink>
      <w:r>
        <w:t xml:space="preserve"> </w:t>
      </w:r>
      <w:r>
        <w:t xml:space="preserve">can foster community interaction by designing flexible public realms that adapt to various social functions.</w:t>
      </w:r>
    </w:p>
    <w:bookmarkEnd w:id="23"/>
    <w:bookmarkStart w:id="24" w:name="X95bc05b45af24a41aaeb03cf73d0533657fc65e"/>
    <w:p>
      <w:pPr>
        <w:pStyle w:val="Heading2"/>
      </w:pPr>
      <w:r>
        <w:t xml:space="preserve">The Psychological and Social Impact of Space</w:t>
      </w:r>
    </w:p>
    <w:p>
      <w:pPr>
        <w:pStyle w:val="FirstParagraph"/>
      </w:pPr>
      <w:r>
        <w:t xml:space="preserve">Finally, reflecting on the human experience within built environments reinforces why this profession matters. The</w:t>
      </w:r>
      <w:r>
        <w:t xml:space="preserve"> </w:t>
      </w:r>
      <w:hyperlink w:anchor="Xa39a3ee5e6b4b0d3255bfef95601890afd80709">
        <w:r>
          <w:rPr>
            <w:rStyle w:val="Hyperlink"/>
          </w:rPr>
          <w:t xml:space="preserve">Architect</w:t>
        </w:r>
      </w:hyperlink>
      <w:r>
        <w:t xml:space="preserve"> </w:t>
      </w:r>
      <w:r>
        <w:t xml:space="preserve">shapes the daily lives of residents in Australia by influencing mood, productivity, and wellbeing. In Brisbane’s warm climate, indoor-outdoor living is a lifestyle necessity rather than a luxury. The</w:t>
      </w:r>
      <w:r>
        <w:t xml:space="preserve"> </w:t>
      </w:r>
      <w:hyperlink w:anchor="Xa39a3ee5e6b4b0d3255bfef95601890afd80709">
        <w:r>
          <w:rPr>
            <w:rStyle w:val="Hyperlink"/>
          </w:rPr>
          <w:t xml:space="preserve">ArchitectArchitect</w:t>
        </w:r>
      </w:hyperlink>
      <w:r>
        <w:t xml:space="preserve"> </w:t>
      </w:r>
      <w:r>
        <w:t xml:space="preserve">serves as a guardian of wellbeing. By prioritizing natural light, acoustic comfort, and tactile materiality, the</w:t>
      </w:r>
      <w:r>
        <w:t xml:space="preserve"> </w:t>
      </w:r>
      <w:hyperlink w:anchor="Xa39a3ee5e6b4b0d3255bfef95601890afd80709">
        <w:r>
          <w:rPr>
            <w:rStyle w:val="Hyperlink"/>
          </w:rPr>
          <w:t xml:space="preserve">Architect</w:t>
        </w:r>
      </w:hyperlink>
      <w:r>
        <w:t xml:space="preserve"> </w:t>
      </w:r>
      <w:r>
        <w:t xml:space="preserve">creates sanctuaries that allow individuals to escape the pressures of modern urban life in Australia. In Brisbane’s vibrant but sometimes chaotic urban core, this function is increasingly vital. The</w:t>
      </w:r>
      <w:r>
        <w:t xml:space="preserve"> </w:t>
      </w:r>
      <w:hyperlink w:anchor="Xa39a3ee5e6b4b0d3255bfef95601890afd80709">
        <w:r>
          <w:rPr>
            <w:rStyle w:val="Hyperlink"/>
          </w:rPr>
          <w:t xml:space="preserve">Architect</w:t>
        </w:r>
      </w:hyperlink>
      <w:r>
        <w:t xml:space="preserve"> </w:t>
      </w:r>
      <w:r>
        <w:t xml:space="preserve">provides order and tranquility through thoughtful spatial organization and material selection.</w:t>
      </w:r>
    </w:p>
    <w:bookmarkEnd w:id="24"/>
    <w:bookmarkStart w:id="25" w:name="conclusion"/>
    <w:p>
      <w:pPr>
        <w:pStyle w:val="Heading2"/>
      </w:pPr>
      <w:r>
        <w:t xml:space="preserve">Conclusion</w:t>
      </w:r>
    </w:p>
    <w:p>
      <w:pPr>
        <w:pStyle w:val="FirstParagraph"/>
      </w:pPr>
      <w:r>
        <w:t xml:space="preserve">In conclusion, the role of an</w:t>
      </w:r>
      <w:r>
        <w:t xml:space="preserve"> </w:t>
      </w:r>
      <w:hyperlink w:anchor="Xa39a3ee5e6b4b0d3255bfef95601890afd80709">
        <w:r>
          <w:rPr>
            <w:rStyle w:val="Hyperlink"/>
          </w:rPr>
          <w:t xml:space="preserve">Architect</w:t>
        </w:r>
      </w:hyperlink>
      <w:r>
        <w:t xml:space="preserve"> </w:t>
      </w:r>
      <w:r>
        <w:t xml:space="preserve">in Australia, particularly within the context of Brisbane, is multifaceted and deeply impactful. It requires a synthesis of technical expertise in sustainable design, cultural sensitivity toward Indigenous heritage, urban acumen for density management, and empathy for human wellbeing. The</w:t>
      </w:r>
      <w:r>
        <w:t xml:space="preserve"> </w:t>
      </w:r>
      <w:hyperlink w:anchor="Xa39a3ee5e6b4b0d3255bfef95601890afd80709">
        <w:r>
          <w:rPr>
            <w:rStyle w:val="Hyperlink"/>
          </w:rPr>
          <w:t xml:space="preserve">Architect</w:t>
        </w:r>
      </w:hyperlink>
      <w:r>
        <w:t xml:space="preserve"> </w:t>
      </w:r>
      <w:r>
        <w:t xml:space="preserve">is not just a builder of structures but a steward of the environment and community. As Brisbane continues to evolve, the demand will grow for</w:t>
      </w:r>
      <w:r>
        <w:t xml:space="preserve"> </w:t>
      </w:r>
      <w:hyperlink w:anchor="Xa39a3ee5e6b4b0d3255bfef95601890afd80709">
        <w:r>
          <w:rPr>
            <w:rStyle w:val="Hyperlink"/>
          </w:rPr>
          <w:t xml:space="preserve">Architect</w:t>
        </w:r>
      </w:hyperlink>
      <w:r>
        <w:t xml:space="preserve">s who can balance rapid development with ecological integrity and social equity. This reflection underscores that practicing as an</w:t>
      </w:r>
      <w:r>
        <w:t xml:space="preserve"> </w:t>
      </w:r>
      <w:hyperlink w:anchor="Xa39a3ee5e6b4b0d3255bfef95601890afd80709">
        <w:r>
          <w:rPr>
            <w:rStyle w:val="Hyperlink"/>
          </w:rPr>
          <w:t xml:space="preserve">Architect</w:t>
        </w:r>
      </w:hyperlink>
      <w:r>
        <w:t xml:space="preserve"> </w:t>
      </w:r>
      <w:r>
        <w:t xml:space="preserve">in Australia is a responsibility that demands continuous learning, ethical consideration, and a profound respect for place. Ultimately, the success of architecture in Brisbane depends on the</w:t>
      </w:r>
      <w:r>
        <w:t xml:space="preserve"> </w:t>
      </w:r>
      <w:hyperlink w:anchor="Xa39a3ee5e6b4b0d3255bfef95601890afd80709">
        <w:r>
          <w:rPr>
            <w:rStyle w:val="Hyperlink"/>
          </w:rPr>
          <w:t xml:space="preserve">Architect</w:t>
        </w:r>
      </w:hyperlink>
      <w:r>
        <w:t xml:space="preserve">'s ability to listen to the land, its people, and the future they aim to build together.</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Architect in Australia, Brisbane</dc:title>
  <dc:creator/>
  <dc:language>en</dc:language>
  <cp:keywords/>
  <dcterms:created xsi:type="dcterms:W3CDTF">2026-07-29T22:25:21Z</dcterms:created>
  <dcterms:modified xsi:type="dcterms:W3CDTF">2026-07-29T22:25:21Z</dcterms:modified>
</cp:coreProperties>
</file>

<file path=docProps/custom.xml><?xml version="1.0" encoding="utf-8"?>
<Properties xmlns="http://schemas.openxmlformats.org/officeDocument/2006/custom-properties" xmlns:vt="http://schemas.openxmlformats.org/officeDocument/2006/docPropsVTypes"/>
</file>