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Architect</w:t>
      </w:r>
      <w:r>
        <w:t xml:space="preserve"> </w:t>
      </w:r>
      <w:r>
        <w:t xml:space="preserve">in</w:t>
      </w:r>
      <w:r>
        <w:t xml:space="preserve"> </w:t>
      </w:r>
      <w:r>
        <w:t xml:space="preserve">Kazakhstan</w:t>
      </w:r>
      <w:r>
        <w:t xml:space="preserve"> </w:t>
      </w:r>
      <w:r>
        <w:t xml:space="preserve">Almaty</w:t>
      </w:r>
    </w:p>
    <w:bookmarkStart w:id="26" w:name="Xa1316fe6c41e33fa36d424cc7cf5f0fea34905b"/>
    <w:p>
      <w:pPr>
        <w:pStyle w:val="Heading1"/>
      </w:pPr>
      <w:r>
        <w:t xml:space="preserve">The Soul of the Stone and the Spirit of the Steppe:</w:t>
      </w:r>
    </w:p>
    <w:bookmarkStart w:id="20" w:name="X0ab264cf2abec046b75aebffae441c88d876954"/>
    <w:p>
      <w:pPr>
        <w:pStyle w:val="Heading2"/>
      </w:pPr>
      <w:r>
        <w:t xml:space="preserve">A Reflection Paper on Being an Architect in Kazakhstan Almaty</w:t>
      </w:r>
    </w:p>
    <w:p>
      <w:pPr>
        <w:pStyle w:val="FirstParagraph"/>
      </w:pPr>
      <w:r>
        <w:t xml:space="preserve">To understand what it means to be an</w:t>
      </w:r>
      <w:r>
        <w:t xml:space="preserve"> </w:t>
      </w:r>
      <w:r>
        <w:rPr>
          <w:bCs/>
          <w:b/>
        </w:rPr>
        <w:t xml:space="preserve">Architect</w:t>
      </w:r>
      <w:r>
        <w:t xml:space="preserve">, one must first understand that architecture is never merely about shelter; it is about memory, climate, culture, and the relentless forward march of time. When we situate this profession within the specific geographical and cultural context of</w:t>
      </w:r>
      <w:r>
        <w:t xml:space="preserve"> </w:t>
      </w:r>
      <w:r>
        <w:rPr>
          <w:bCs/>
          <w:b/>
        </w:rPr>
        <w:t xml:space="preserve">Kazakhstan Almaty</w:t>
      </w:r>
      <w:r>
        <w:t xml:space="preserve">, the role expands from technical construction to that of a cultural mediator and ecological steward. This reflection paper explores the multifaceted identity of an</w:t>
      </w:r>
      <w:r>
        <w:t xml:space="preserve"> </w:t>
      </w:r>
      <w:r>
        <w:rPr>
          <w:bCs/>
          <w:b/>
        </w:rPr>
        <w:t xml:space="preserve">Architect</w:t>
      </w:r>
      <w:r>
        <w:t xml:space="preserve"> </w:t>
      </w:r>
      <w:r>
        <w:t xml:space="preserve">operating in one of Central Asia’s most vibrant, yet complex, urban landscapes.</w:t>
      </w:r>
    </w:p>
    <w:p>
      <w:pPr>
        <w:pStyle w:val="BodyText"/>
      </w:pPr>
      <w:r>
        <w:rPr>
          <w:bCs/>
          <w:b/>
        </w:rPr>
        <w:t xml:space="preserve">Kazakhstan Almaty</w:t>
      </w:r>
      <w:r>
        <w:t xml:space="preserve"> </w:t>
      </w:r>
      <w:r>
        <w:t xml:space="preserve">presents a unique paradox that defines the professional existence here. It is a city where Soviet-era monumentalism stands shoulder-to-shoulder with contemporary glass facades, all set against the dramatic backdrop of the Trans-Ili Alatau mountains. As an</w:t>
      </w:r>
      <w:r>
        <w:t xml:space="preserve"> </w:t>
      </w:r>
      <w:r>
        <w:rPr>
          <w:bCs/>
          <w:b/>
        </w:rPr>
        <w:t xml:space="preserve">Architect</w:t>
      </w:r>
      <w:r>
        <w:t xml:space="preserve">, I find myself constantly negotiating between these opposing forces. The physical environment of</w:t>
      </w:r>
      <w:r>
        <w:t xml:space="preserve"> </w:t>
      </w:r>
      <w:r>
        <w:rPr>
          <w:bCs/>
          <w:b/>
        </w:rPr>
        <w:t xml:space="preserve">Kazakhstan Almaty</w:t>
      </w:r>
      <w:r>
        <w:t xml:space="preserve"> </w:t>
      </w:r>
      <w:r>
        <w:t xml:space="preserve">is unforgiving; seismic activity is a constant threat, requiring rigorous structural integrity that goes beyond standard codes. Furthermore, the microclimate varies drastically from season to season, demanding designs that are both energy-efficient and aesthetically resilient. Therefore, the primary duty of an</w:t>
      </w:r>
      <w:r>
        <w:t xml:space="preserve"> </w:t>
      </w:r>
      <w:r>
        <w:rPr>
          <w:bCs/>
          <w:b/>
        </w:rPr>
        <w:t xml:space="preserve">Architect</w:t>
      </w:r>
      <w:r>
        <w:t xml:space="preserve"> </w:t>
      </w:r>
      <w:r>
        <w:t xml:space="preserve">in this region is not just visual appeal but survival and sustainability.</w:t>
      </w:r>
    </w:p>
    <w:bookmarkEnd w:id="20"/>
    <w:bookmarkStart w:id="21" w:name="the-weight-of-historical-context"/>
    <w:p>
      <w:pPr>
        <w:pStyle w:val="Heading2"/>
      </w:pPr>
      <w:r>
        <w:t xml:space="preserve">The Weight of Historical Context</w:t>
      </w:r>
    </w:p>
    <w:p>
      <w:pPr>
        <w:pStyle w:val="FirstParagraph"/>
      </w:pPr>
      <w:r>
        <w:t xml:space="preserve">In many global cities, history is preserved in museums; in</w:t>
      </w:r>
      <w:r>
        <w:t xml:space="preserve"> </w:t>
      </w:r>
      <w:r>
        <w:rPr>
          <w:bCs/>
          <w:b/>
        </w:rPr>
        <w:t xml:space="preserve">Kazakhstan Almaty</w:t>
      </w:r>
      <w:r>
        <w:t xml:space="preserve">, history is the living fabric of the street. The city boasts a rich heritage ranging from pre-Soviet wooden architecture to Stalinist Empire style and modernist experiments. For an</w:t>
      </w:r>
      <w:r>
        <w:t xml:space="preserve"> </w:t>
      </w:r>
      <w:r>
        <w:rPr>
          <w:bCs/>
          <w:b/>
        </w:rPr>
        <w:t xml:space="preserve">Architect</w:t>
      </w:r>
      <w:r>
        <w:t xml:space="preserve">, this creates a profound ethical responsibility. We cannot simply erase the past to build a generic "international style" skyline that could exist in Dubai, Shanghai, or New York. Instead, the role of the</w:t>
      </w:r>
      <w:r>
        <w:t xml:space="preserve"> </w:t>
      </w:r>
      <w:r>
        <w:rPr>
          <w:bCs/>
          <w:b/>
        </w:rPr>
        <w:t xml:space="preserve">Architect</w:t>
      </w:r>
      <w:r>
        <w:t xml:space="preserve"> </w:t>
      </w:r>
      <w:r>
        <w:t xml:space="preserve">in</w:t>
      </w:r>
      <w:r>
        <w:t xml:space="preserve"> </w:t>
      </w:r>
      <w:r>
        <w:rPr>
          <w:bCs/>
          <w:b/>
        </w:rPr>
        <w:t xml:space="preserve">Kazakhstan Almaty</w:t>
      </w:r>
      <w:r>
        <w:t xml:space="preserve"> </w:t>
      </w:r>
      <w:r>
        <w:t xml:space="preserve">is to engage in critical preservation and adaptive reuse.</w:t>
      </w:r>
    </w:p>
    <w:p>
      <w:pPr>
        <w:pStyle w:val="BodyText"/>
      </w:pPr>
      <w:r>
        <w:t xml:space="preserve">I reflect often on the delicate balance between development and heritage. When proposing new structures near historic sites like Kok Tobe or within the central districts, an</w:t>
      </w:r>
      <w:r>
        <w:t xml:space="preserve"> </w:t>
      </w:r>
      <w:r>
        <w:rPr>
          <w:bCs/>
          <w:b/>
        </w:rPr>
        <w:t xml:space="preserve">Architect</w:t>
      </w:r>
      <w:r>
        <w:t xml:space="preserve"> </w:t>
      </w:r>
      <w:r>
        <w:t xml:space="preserve">must listen to the city’s narrative. The materials we choose—wood, stone, brick—must speak a language that respects the local vernacular while introducing modern functionality. In</w:t>
      </w:r>
      <w:r>
        <w:t xml:space="preserve"> </w:t>
      </w:r>
      <w:r>
        <w:rPr>
          <w:bCs/>
          <w:b/>
        </w:rPr>
        <w:t xml:space="preserve">Kazakhstan Almaty</w:t>
      </w:r>
      <w:r>
        <w:t xml:space="preserve">, there is a growing movement toward "critical regionalism," where global techniques are applied to local contexts. This is not an easy path; it requires deeper research and more creative problem-solving than simply importing foreign designs. But it is essential for maintaining the unique identity of our city.</w:t>
      </w:r>
    </w:p>
    <w:bookmarkEnd w:id="21"/>
    <w:bookmarkStart w:id="22" w:name="sustainability-in-a-seismic-zone"/>
    <w:p>
      <w:pPr>
        <w:pStyle w:val="Heading2"/>
      </w:pPr>
      <w:r>
        <w:t xml:space="preserve">Sustainability in a Seismic Zone</w:t>
      </w:r>
    </w:p>
    <w:p>
      <w:pPr>
        <w:pStyle w:val="FirstParagraph"/>
      </w:pPr>
      <w:r>
        <w:t xml:space="preserve">The role of an</w:t>
      </w:r>
      <w:r>
        <w:t xml:space="preserve"> </w:t>
      </w:r>
      <w:r>
        <w:rPr>
          <w:bCs/>
          <w:b/>
        </w:rPr>
        <w:t xml:space="preserve">Architect</w:t>
      </w:r>
      <w:r>
        <w:t xml:space="preserve"> </w:t>
      </w:r>
      <w:r>
        <w:t xml:space="preserve">is increasingly defined by its environmental impact. In</w:t>
      </w:r>
      <w:r>
        <w:t xml:space="preserve"> </w:t>
      </w:r>
      <w:r>
        <w:rPr>
          <w:bCs/>
          <w:b/>
        </w:rPr>
        <w:t xml:space="preserve">Kazakhstan Almaty</w:t>
      </w:r>
      <w:r>
        <w:t xml:space="preserve">, sustainability takes on a literal meaning related to life and death due to seismic risks. However, beyond earthquakes, there is the issue of air quality and energy consumption. The city faces challenges with heating efficiency during long winters and dust storms in the spring.</w:t>
      </w:r>
    </w:p>
    <w:p>
      <w:pPr>
        <w:pStyle w:val="BodyText"/>
      </w:pPr>
      <w:r>
        <w:t xml:space="preserve">As an</w:t>
      </w:r>
      <w:r>
        <w:t xml:space="preserve"> </w:t>
      </w:r>
      <w:r>
        <w:rPr>
          <w:bCs/>
          <w:b/>
        </w:rPr>
        <w:t xml:space="preserve">Architect</w:t>
      </w:r>
      <w:r>
        <w:t xml:space="preserve">, I am compelled to innovate within these constraints. This means advocating for passive design strategies that utilize natural light and ventilation to reduce reliance on artificial systems, which is crucial given the energy costs in</w:t>
      </w:r>
      <w:r>
        <w:t xml:space="preserve"> </w:t>
      </w:r>
      <w:r>
        <w:rPr>
          <w:bCs/>
          <w:b/>
        </w:rPr>
        <w:t xml:space="preserve">Kazakhstan Almaty</w:t>
      </w:r>
      <w:r>
        <w:t xml:space="preserve">. It also means specifying materials with low embodied carbon and ensuring that buildings are designed for longevity, reducing the need for frequent demolition and reconstruction. The</w:t>
      </w:r>
      <w:r>
        <w:t xml:space="preserve"> </w:t>
      </w:r>
      <w:r>
        <w:rPr>
          <w:bCs/>
          <w:b/>
        </w:rPr>
        <w:t xml:space="preserve">Architect</w:t>
      </w:r>
      <w:r>
        <w:t xml:space="preserve"> </w:t>
      </w:r>
      <w:r>
        <w:t xml:space="preserve">becomes an educator here, explaining to clients and the public why sustainable design is not a luxury but a necessity in</w:t>
      </w:r>
      <w:r>
        <w:t xml:space="preserve"> </w:t>
      </w:r>
      <w:r>
        <w:rPr>
          <w:bCs/>
          <w:b/>
        </w:rPr>
        <w:t xml:space="preserve">Kazakhstan Almaty</w:t>
      </w:r>
      <w:r>
        <w:t xml:space="preserve">. We must prove that beautiful architecture can also be green architecture.</w:t>
      </w:r>
    </w:p>
    <w:bookmarkEnd w:id="22"/>
    <w:bookmarkStart w:id="23" w:name="cultural-identity-and-modernity"/>
    <w:p>
      <w:pPr>
        <w:pStyle w:val="Heading2"/>
      </w:pPr>
      <w:r>
        <w:t xml:space="preserve">Cultural Identity and Modernity</w:t>
      </w:r>
    </w:p>
    <w:p>
      <w:pPr>
        <w:pStyle w:val="FirstParagraph"/>
      </w:pPr>
      <w:r>
        <w:t xml:space="preserve">Kazakhstan is currently undergoing a rapid transformation, seeking to assert its place on the global stage. In this context, the</w:t>
      </w:r>
      <w:r>
        <w:t xml:space="preserve"> </w:t>
      </w:r>
      <w:r>
        <w:rPr>
          <w:bCs/>
          <w:b/>
        </w:rPr>
        <w:t xml:space="preserve">Architect</w:t>
      </w:r>
      <w:r>
        <w:t xml:space="preserve"> </w:t>
      </w:r>
      <w:r>
        <w:t xml:space="preserve">in</w:t>
      </w:r>
      <w:r>
        <w:t xml:space="preserve"> </w:t>
      </w:r>
      <w:r>
        <w:rPr>
          <w:bCs/>
          <w:b/>
        </w:rPr>
        <w:t xml:space="preserve">Kazakhstan Almaty</w:t>
      </w:r>
      <w:r>
        <w:t xml:space="preserve"> </w:t>
      </w:r>
      <w:r>
        <w:t xml:space="preserve">plays a pivotal role in shaping national identity. How does our city look to the world? Is it merely copying Western trends, or does it express a distinct Central Asian modernity?</w:t>
      </w:r>
    </w:p>
    <w:p>
      <w:pPr>
        <w:pStyle w:val="BodyText"/>
      </w:pPr>
      <w:r>
        <w:t xml:space="preserve">I believe the future of architecture in</w:t>
      </w:r>
      <w:r>
        <w:t xml:space="preserve"> </w:t>
      </w:r>
      <w:r>
        <w:rPr>
          <w:bCs/>
          <w:b/>
        </w:rPr>
        <w:t xml:space="preserve">Kazakhstan Almaty</w:t>
      </w:r>
      <w:r>
        <w:t xml:space="preserve"> </w:t>
      </w:r>
      <w:r>
        <w:t xml:space="preserve">lies in synthesizing traditional Kazakh aesthetics with contemporary forms. Elements such as the geometry of yurt structures, the use of felt textures, and symbolic motifs can be abstracted and integrated into modern public spaces. This is where creativity peaks for an</w:t>
      </w:r>
      <w:r>
        <w:t xml:space="preserve"> </w:t>
      </w:r>
      <w:r>
        <w:rPr>
          <w:bCs/>
          <w:b/>
        </w:rPr>
        <w:t xml:space="preserve">Architect</w:t>
      </w:r>
      <w:r>
        <w:t xml:space="preserve">. It is not about building literal yurts in city centers but about capturing their spirit of community, warmth, and adaptability. The</w:t>
      </w:r>
      <w:r>
        <w:t xml:space="preserve"> </w:t>
      </w:r>
      <w:r>
        <w:rPr>
          <w:bCs/>
          <w:b/>
        </w:rPr>
        <w:t xml:space="preserve">Architect</w:t>
      </w:r>
      <w:r>
        <w:t xml:space="preserve"> </w:t>
      </w:r>
      <w:r>
        <w:t xml:space="preserve">must design spaces that foster social interaction, reflecting the hospitality and communal values inherent in Kazakh culture. Public libraries, parks, and cultural centers in</w:t>
      </w:r>
      <w:r>
        <w:t xml:space="preserve"> </w:t>
      </w:r>
      <w:r>
        <w:rPr>
          <w:bCs/>
          <w:b/>
        </w:rPr>
        <w:t xml:space="preserve">Kazakhstan Almaty</w:t>
      </w:r>
      <w:r>
        <w:t xml:space="preserve"> </w:t>
      </w:r>
      <w:r>
        <w:t xml:space="preserve">should serve as stages for this cultural dialogue.</w:t>
      </w:r>
    </w:p>
    <w:bookmarkEnd w:id="23"/>
    <w:bookmarkStart w:id="24" w:name="the-social-responsibility-of-design"/>
    <w:p>
      <w:pPr>
        <w:pStyle w:val="Heading2"/>
      </w:pPr>
      <w:r>
        <w:t xml:space="preserve">The Social Responsibility of Design</w:t>
      </w:r>
    </w:p>
    <w:p>
      <w:pPr>
        <w:pStyle w:val="FirstParagraph"/>
      </w:pPr>
      <w:r>
        <w:t xml:space="preserve">Beyond aesthetics and sustainability, there is a social dimension to being an</w:t>
      </w:r>
      <w:r>
        <w:t xml:space="preserve"> </w:t>
      </w:r>
      <w:r>
        <w:rPr>
          <w:bCs/>
          <w:b/>
        </w:rPr>
        <w:t xml:space="preserve">Architect</w:t>
      </w:r>
      <w:r>
        <w:t xml:space="preserve">. Housing affordability, public space accessibility, and inclusive design are pressing issues in</w:t>
      </w:r>
      <w:r>
        <w:t xml:space="preserve"> </w:t>
      </w:r>
      <w:r>
        <w:rPr>
          <w:bCs/>
          <w:b/>
        </w:rPr>
        <w:t xml:space="preserve">Kazakhstan Almaty</w:t>
      </w:r>
      <w:r>
        <w:t xml:space="preserve">. The city is growing rapidly, attracting migrants from rural areas and other countries. An</w:t>
      </w:r>
      <w:r>
        <w:t xml:space="preserve"> </w:t>
      </w:r>
      <w:r>
        <w:rPr>
          <w:bCs/>
          <w:b/>
        </w:rPr>
        <w:t xml:space="preserve">Architect</w:t>
      </w:r>
      <w:r>
        <w:t xml:space="preserve"> </w:t>
      </w:r>
      <w:r>
        <w:t xml:space="preserve">cannot ignore the human scale of these developments.</w:t>
      </w:r>
    </w:p>
    <w:p>
      <w:pPr>
        <w:pStyle w:val="BodyText"/>
      </w:pPr>
      <w:r>
        <w:t xml:space="preserve">I reflect on how my designs impact the daily lives of ordinary people. Does a new shopping mall create a barrier or a bridge to the neighborhood? Are residential complexes creating isolated enclaves or connected communities? In</w:t>
      </w:r>
      <w:r>
        <w:t xml:space="preserve"> </w:t>
      </w:r>
      <w:r>
        <w:rPr>
          <w:bCs/>
          <w:b/>
        </w:rPr>
        <w:t xml:space="preserve">Kazakhstan Almaty</w:t>
      </w:r>
      <w:r>
        <w:t xml:space="preserve">, there is a need for mixed-use developments that provide jobs, housing, and recreation in close proximity, reducing traffic congestion and fostering vibrant street life. The</w:t>
      </w:r>
      <w:r>
        <w:t xml:space="preserve"> </w:t>
      </w:r>
      <w:r>
        <w:rPr>
          <w:bCs/>
          <w:b/>
        </w:rPr>
        <w:t xml:space="preserve">Architect</w:t>
      </w:r>
      <w:r>
        <w:t xml:space="preserve"> </w:t>
      </w:r>
      <w:r>
        <w:t xml:space="preserve">must advocate for policies that prioritize people over cars, creating walkable neighborhoods that are safe and inviting. This requires collaboration with urban planners, sociologists, and local communities.</w:t>
      </w:r>
    </w:p>
    <w:bookmarkEnd w:id="24"/>
    <w:bookmarkStart w:id="25" w:name="conclusion-a-vision-for-the-future"/>
    <w:p>
      <w:pPr>
        <w:pStyle w:val="Heading2"/>
      </w:pPr>
      <w:r>
        <w:t xml:space="preserve">Conclusion: A Vision for the Future</w:t>
      </w:r>
    </w:p>
    <w:p>
      <w:pPr>
        <w:pStyle w:val="FirstParagraph"/>
      </w:pPr>
      <w:r>
        <w:t xml:space="preserve">In conclusion, being an</w:t>
      </w:r>
      <w:r>
        <w:t xml:space="preserve"> </w:t>
      </w:r>
      <w:r>
        <w:rPr>
          <w:bCs/>
          <w:b/>
        </w:rPr>
        <w:t xml:space="preserve">Architect</w:t>
      </w:r>
      <w:r>
        <w:t xml:space="preserve"> </w:t>
      </w:r>
      <w:r>
        <w:t xml:space="preserve">in</w:t>
      </w:r>
      <w:r>
        <w:t xml:space="preserve"> </w:t>
      </w:r>
      <w:r>
        <w:rPr>
          <w:bCs/>
          <w:b/>
        </w:rPr>
        <w:t xml:space="preserve">Kazakhstan Almaty</w:t>
      </w:r>
      <w:r>
        <w:t xml:space="preserve"> </w:t>
      </w:r>
      <w:r>
        <w:t xml:space="preserve">is a privilege fraught with complex challenges. It requires a deep understanding of geology, history, culture, and ecology. It demands that we look backward to learn from the past while looking forward to embrace innovation. The city of</w:t>
      </w:r>
      <w:r>
        <w:t xml:space="preserve"> </w:t>
      </w:r>
      <w:r>
        <w:rPr>
          <w:bCs/>
          <w:b/>
        </w:rPr>
        <w:t xml:space="preserve">Kazakhstan Almaty</w:t>
      </w:r>
      <w:r>
        <w:t xml:space="preserve"> </w:t>
      </w:r>
      <w:r>
        <w:t xml:space="preserve">offers an inspiring canvas for this work—a place where mountains meet metropolis, and tradition meets modernity.</w:t>
      </w:r>
    </w:p>
    <w:p>
      <w:pPr>
        <w:pStyle w:val="BodyText"/>
      </w:pPr>
      <w:r>
        <w:t xml:space="preserve">The reflection here is clear: the</w:t>
      </w:r>
      <w:r>
        <w:t xml:space="preserve"> </w:t>
      </w:r>
      <w:r>
        <w:rPr>
          <w:bCs/>
          <w:b/>
        </w:rPr>
        <w:t xml:space="preserve">Architect</w:t>
      </w:r>
      <w:r>
        <w:t xml:space="preserve"> </w:t>
      </w:r>
      <w:r>
        <w:t xml:space="preserve">is not just a builder of structures but a guardian of place. In</w:t>
      </w:r>
      <w:r>
        <w:t xml:space="preserve"> </w:t>
      </w:r>
      <w:r>
        <w:rPr>
          <w:bCs/>
          <w:b/>
        </w:rPr>
        <w:t xml:space="preserve">Kazakhstan Almaty</w:t>
      </w:r>
      <w:r>
        <w:t xml:space="preserve">, we have the opportunity to define what Central Asian urbanism looks like for the 21st century. This involves creating spaces that are resilient against natural disasters, respectful of cultural heritage, sustainable in their environmental footprint, and inclusive in their social impact. As I continue my practice as an</w:t>
      </w:r>
      <w:r>
        <w:t xml:space="preserve"> </w:t>
      </w:r>
      <w:r>
        <w:rPr>
          <w:bCs/>
          <w:b/>
        </w:rPr>
        <w:t xml:space="preserve">Architect</w:t>
      </w:r>
      <w:r>
        <w:t xml:space="preserve">, I am committed to contributing to this vision. The skyline of</w:t>
      </w:r>
      <w:r>
        <w:t xml:space="preserve"> </w:t>
      </w:r>
      <w:r>
        <w:rPr>
          <w:bCs/>
          <w:b/>
        </w:rPr>
        <w:t xml:space="preserve">Kazakhstan Almaty</w:t>
      </w:r>
      <w:r>
        <w:t xml:space="preserve"> </w:t>
      </w:r>
      <w:r>
        <w:t xml:space="preserve">will tell the story of who we are today; let us ensure it is a story worth telling—one that reflects wisdom, creativity, and a profound respect for the land and its people.</w:t>
      </w:r>
    </w:p>
    <w:p>
      <w:pPr>
        <w:pStyle w:val="BodyText"/>
      </w:pPr>
      <w:r>
        <w:t xml:space="preserve">The journey is ongoing. Every blueprint drawn in</w:t>
      </w:r>
      <w:r>
        <w:t xml:space="preserve"> </w:t>
      </w:r>
      <w:r>
        <w:rPr>
          <w:bCs/>
          <w:b/>
        </w:rPr>
        <w:t xml:space="preserve">Kazakhstan Almaty</w:t>
      </w:r>
      <w:r>
        <w:t xml:space="preserve"> </w:t>
      </w:r>
      <w:r>
        <w:t xml:space="preserve">is a vote for the kind of future we wish to inhabit. As an</w:t>
      </w:r>
      <w:r>
        <w:t xml:space="preserve"> </w:t>
      </w:r>
      <w:r>
        <w:rPr>
          <w:bCs/>
          <w:b/>
        </w:rPr>
        <w:t xml:space="preserve">Architect</w:t>
      </w:r>
      <w:r>
        <w:t xml:space="preserve">, I choose to vote for beauty, sustainability, and community. This is the core of my professional reflection.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Architect in Kazakhstan Almaty</dc:title>
  <dc:creator/>
  <dc:language>en</dc:language>
  <cp:keywords/>
  <dcterms:created xsi:type="dcterms:W3CDTF">2026-07-29T18:54:57Z</dcterms:created>
  <dcterms:modified xsi:type="dcterms:W3CDTF">2026-07-29T18:54:57Z</dcterms:modified>
</cp:coreProperties>
</file>

<file path=docProps/custom.xml><?xml version="1.0" encoding="utf-8"?>
<Properties xmlns="http://schemas.openxmlformats.org/officeDocument/2006/custom-properties" xmlns:vt="http://schemas.openxmlformats.org/officeDocument/2006/docPropsVTypes"/>
</file>