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Architect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7bd156959bee90df97c1f3862e7513f970aafa3"/>
    <w:p>
      <w:pPr>
        <w:pStyle w:val="Heading1"/>
      </w:pPr>
      <w:r>
        <w:t xml:space="preserve">The Architect in the United Arab Emirates Dubai</w:t>
      </w:r>
    </w:p>
    <w:p>
      <w:pPr>
        <w:pStyle w:val="FirstParagraph"/>
      </w:pPr>
      <w:r>
        <w:rPr>
          <w:iCs/>
          <w:i/>
        </w:rPr>
        <w:t xml:space="preserve">A Reflection Paper on Innovation, Cultural Identity, and Sustainable Ambition</w:t>
      </w:r>
    </w:p>
    <w:bookmarkStart w:id="20" w:name="X1eb9f958a05e48214d67a953863b3e6197aa63c"/>
    <w:p>
      <w:pPr>
        <w:pStyle w:val="Heading2"/>
      </w:pPr>
      <w:r>
        <w:t xml:space="preserve">I. Introduction: The Canvas of Sand and Steel</w:t>
      </w:r>
    </w:p>
    <w:p>
      <w:pPr>
        <w:pStyle w:val="FirstParagraph"/>
      </w:pPr>
      <w:r>
        <w:t xml:space="preserve">To reflect upon the role of an</w:t>
      </w:r>
      <w:r>
        <w:t xml:space="preserve"> </w:t>
      </w:r>
      <w:r>
        <w:rPr>
          <w:bCs/>
          <w:b/>
        </w:rPr>
        <w:t xml:space="preserve">Architect</w:t>
      </w:r>
      <w:r>
        <w:t xml:space="preserve"> </w:t>
      </w:r>
      <w:r>
        <w:t xml:space="preserve">in the modern era is to contemplate a figure who stands at the intersection of art, engineering, sociology, and environmental stewardship. However, this reflection takes on a unique and profound dimension when situated within the context of Dubai in the United Arab Emirates. This city is not merely a geographical location; it is a testament to human ambition, transformed from desert sands into one of the most iconic skylines on Earth. In this</w:t>
      </w:r>
      <w:r>
        <w:t xml:space="preserve"> </w:t>
      </w:r>
      <w:r>
        <w:rPr>
          <w:bCs/>
          <w:b/>
        </w:rPr>
        <w:t xml:space="preserve">Reflection Paper</w:t>
      </w:r>
      <w:r>
        <w:t xml:space="preserve">, I seek to explore how an</w:t>
      </w:r>
      <w:r>
        <w:t xml:space="preserve"> </w:t>
      </w:r>
      <w:r>
        <w:rPr>
          <w:iCs/>
          <w:i/>
        </w:rPr>
        <w:t xml:space="preserve">Architect</w:t>
      </w:r>
      <w:r>
        <w:t xml:space="preserve"> </w:t>
      </w:r>
      <w:r>
        <w:t xml:space="preserve">operates within this dynamic ecosystem, balancing the pressure for verticality with the need for cultural preservation and sustainability.</w:t>
      </w:r>
    </w:p>
    <w:p>
      <w:pPr>
        <w:pStyle w:val="BodyText"/>
      </w:pPr>
      <w:r>
        <w:t xml:space="preserve">Dubai represents a paradox: it is a city built in one of the harshest climates on the planet, yet it thrives as a global hub of luxury and innovation. For an</w:t>
      </w:r>
      <w:r>
        <w:t xml:space="preserve"> </w:t>
      </w:r>
      <w:r>
        <w:rPr>
          <w:bCs/>
          <w:b/>
        </w:rPr>
        <w:t xml:space="preserve">Architect</w:t>
      </w:r>
      <w:r>
        <w:t xml:space="preserve">, working in this environment is akin to solving complex puzzles where every solution must address extreme heat, humidity, and limited resources. The landscape serves not just as a backdrop but as an active participant in the design process.</w:t>
      </w:r>
    </w:p>
    <w:bookmarkEnd w:id="20"/>
    <w:bookmarkStart w:id="21" w:name="Xbbc463677a3ce20305cd04b87afb7355e19e802"/>
    <w:p>
      <w:pPr>
        <w:pStyle w:val="Heading2"/>
      </w:pPr>
      <w:r>
        <w:t xml:space="preserve">II. The Burden and Privilege of Visionary Design</w:t>
      </w:r>
    </w:p>
    <w:p>
      <w:pPr>
        <w:pStyle w:val="FirstParagraph"/>
      </w:pPr>
      <w:r>
        <w:t xml:space="preserve">The title of</w:t>
      </w:r>
      <w:r>
        <w:t xml:space="preserve"> </w:t>
      </w:r>
      <w:r>
        <w:rPr>
          <w:iCs/>
          <w:i/>
        </w:rPr>
        <w:t xml:space="preserve">Architect</w:t>
      </w:r>
      <w:r>
        <w:t xml:space="preserve"> </w:t>
      </w:r>
      <w:r>
        <w:t xml:space="preserve">in Dubai carries a weight that is both exhilarating and daunting. Historically, architects have been seen as creators of shelter. In the United Arab Emirates, specifically in Dubai, they are viewed as creators of landmarks that define global identity. From the Burj Khalifa to the Museum of the Future, every structure is scrutinized for its aesthetic contribution to a cityscape that prides itself on being "the future." This expectation pushes an</w:t>
      </w:r>
      <w:r>
        <w:t xml:space="preserve"> </w:t>
      </w:r>
      <w:r>
        <w:rPr>
          <w:iCs/>
          <w:i/>
        </w:rPr>
        <w:t xml:space="preserve">Architect</w:t>
      </w:r>
      <w:r>
        <w:t xml:space="preserve"> </w:t>
      </w:r>
      <w:r>
        <w:t xml:space="preserve">to think beyond conventional boundaries, encouraging experimentation with materials, forms, and technologies that might be rejected in more conservative markets.</w:t>
      </w:r>
    </w:p>
    <w:p>
      <w:pPr>
        <w:pStyle w:val="BodyText"/>
      </w:pPr>
      <w:r>
        <w:t xml:space="preserve">However, this freedom comes with responsibility. An</w:t>
      </w:r>
      <w:r>
        <w:t xml:space="preserve"> </w:t>
      </w:r>
      <w:r>
        <w:rPr>
          <w:bCs/>
          <w:b/>
        </w:rPr>
        <w:t xml:space="preserve">Architect</w:t>
      </w:r>
      <w:r>
        <w:t xml:space="preserve"> </w:t>
      </w:r>
      <w:r>
        <w:t xml:space="preserve">must navigate the delicate balance between iconic design and functional utility. In Dubai’s context, aesthetic grandeur cannot come at the cost of livability or efficiency. The reflection here is critical: Does an</w:t>
      </w:r>
      <w:r>
        <w:t xml:space="preserve"> </w:t>
      </w:r>
      <w:r>
        <w:rPr>
          <w:iCs/>
          <w:i/>
        </w:rPr>
        <w:t xml:space="preserve">Architect</w:t>
      </w:r>
      <w:r>
        <w:t xml:space="preserve"> </w:t>
      </w:r>
      <w:r>
        <w:t xml:space="preserve">serve the spectacle, or do they serve the people who inhabit these spaces? The most successful projects in Dubai demonstrate that true architectural excellence lies in harmonizing these two forces.</w:t>
      </w:r>
    </w:p>
    <w:bookmarkEnd w:id="21"/>
    <w:bookmarkStart w:id="22" w:name="iii.-cultural-identity-and-modernity"/>
    <w:p>
      <w:pPr>
        <w:pStyle w:val="Heading2"/>
      </w:pPr>
      <w:r>
        <w:t xml:space="preserve">III. Cultural Identity and Modernity</w:t>
      </w:r>
    </w:p>
    <w:p>
      <w:pPr>
        <w:pStyle w:val="FirstParagraph"/>
      </w:pPr>
      <w:r>
        <w:rPr>
          <w:bCs/>
          <w:b/>
        </w:rPr>
        <w:t xml:space="preserve">Cultural Context:</w:t>
      </w:r>
      <w:r>
        <w:t xml:space="preserve"> </w:t>
      </w:r>
      <w:r>
        <w:t xml:space="preserve">In the United Arab Emirates, architecture is not just about form; it is a narrative of heritage meeting modernity. An Architect must respect Islamic traditions while embracing global trends.</w:t>
      </w:r>
    </w:p>
    <w:p>
      <w:pPr>
        <w:pStyle w:val="BodyText"/>
      </w:pPr>
      <w:r>
        <w:t xml:space="preserve">A central theme in this reflection paper is the role of cultural identity. For an</w:t>
      </w:r>
      <w:r>
        <w:t xml:space="preserve"> </w:t>
      </w:r>
      <w:r>
        <w:rPr>
          <w:iCs/>
          <w:i/>
        </w:rPr>
        <w:t xml:space="preserve">Architect</w:t>
      </w:r>
      <w:r>
        <w:t xml:space="preserve">, Dubai offers a unique challenge: how to integrate traditional Arab and Islamic architectural principles into ultra-modern structures? The past decade has seen a shift away from purely westernized designs toward those that incorporate vernacular elements. Features such as wind towers, mashrabiya screens, and courtyards are being reinterpreted using glass, steel, and smart technology.</w:t>
      </w:r>
    </w:p>
    <w:p>
      <w:pPr>
        <w:pStyle w:val="BodyText"/>
      </w:pPr>
      <w:r>
        <w:t xml:space="preserve">This adaptation is crucial for an</w:t>
      </w:r>
      <w:r>
        <w:t xml:space="preserve"> </w:t>
      </w:r>
      <w:r>
        <w:rPr>
          <w:bCs/>
          <w:b/>
        </w:rPr>
        <w:t xml:space="preserve">Architect</w:t>
      </w:r>
      <w:r>
        <w:t xml:space="preserve"> </w:t>
      </w:r>
      <w:r>
        <w:t xml:space="preserve">working in the United Arab Emirates. It ensures that rapid urbanization does not erase the cultural soul of the city. The reflection here suggests that a successful Architect in Dubai is one who acts as a cultural translator, bridging the gap between ancestral wisdom and futuristic aspirations. By doing so, they create spaces that feel both globally competitive and locally authentic.</w:t>
      </w:r>
    </w:p>
    <w:bookmarkEnd w:id="22"/>
    <w:bookmarkStart w:id="23" w:name="iv.-sustainability-in-an-arid-landscape"/>
    <w:p>
      <w:pPr>
        <w:pStyle w:val="Heading2"/>
      </w:pPr>
      <w:r>
        <w:t xml:space="preserve">IV. Sustainability in an Arid Landscape</w:t>
      </w:r>
    </w:p>
    <w:p>
      <w:pPr>
        <w:pStyle w:val="FirstParagraph"/>
      </w:pPr>
      <w:r>
        <w:t xml:space="preserve">No discussion of architecture in Dubai would be complete without addressing sustainability. The role of the</w:t>
      </w:r>
      <w:r>
        <w:t xml:space="preserve"> </w:t>
      </w:r>
      <w:r>
        <w:rPr>
          <w:iCs/>
          <w:i/>
        </w:rPr>
        <w:t xml:space="preserve">Architect</w:t>
      </w:r>
      <w:r>
        <w:t xml:space="preserve"> </w:t>
      </w:r>
      <w:r>
        <w:t xml:space="preserve">has evolved significantly from being solely concerned with aesthetics to becoming a key player in environmental conservation. In a region where water is scarce and cooling buildings consumes immense amounts of energy, an Architect must prioritize passive design strategies.</w:t>
      </w:r>
    </w:p>
    <w:p>
      <w:pPr>
        <w:pStyle w:val="BodyText"/>
      </w:pPr>
      <w:r>
        <w:t xml:space="preserve">This reflection highlights the increasing importance of green building certifications in Dubai. An</w:t>
      </w:r>
      <w:r>
        <w:t xml:space="preserve"> </w:t>
      </w:r>
      <w:r>
        <w:rPr>
          <w:bCs/>
          <w:b/>
        </w:rPr>
        <w:t xml:space="preserve">Architect</w:t>
      </w:r>
      <w:r>
        <w:t xml:space="preserve"> </w:t>
      </w:r>
      <w:r>
        <w:t xml:space="preserve">today must understand thermal dynamics, solar orientation, and material life cycles. The push for net-zero energy buildings is not just a regulatory requirement but a moral imperative for any serious Architect operating in the United Arab Emirates. By integrating sustainable technologies such as photovoltaic glass and advanced shading systems, Architects are proving that luxury and sustainability can coexist.</w:t>
      </w:r>
    </w:p>
    <w:bookmarkEnd w:id="23"/>
    <w:bookmarkStart w:id="24" w:name="Xcde8ace45e73d8245a8d31d224103bd16e03d89"/>
    <w:p>
      <w:pPr>
        <w:pStyle w:val="Heading2"/>
      </w:pPr>
      <w:r>
        <w:t xml:space="preserve">V. Social Responsibility and Community Building</w:t>
      </w:r>
    </w:p>
    <w:p>
      <w:pPr>
        <w:pStyle w:val="FirstParagraph"/>
      </w:pPr>
      <w:r>
        <w:t xml:space="preserve">Finally, this reflection paper underscores the social dimension of architecture. Dubai is a city of expatriates from over 200 nationalities. Therefore, an Architect must design inclusive spaces that foster community among diverse populations. The concept of "place-making" is vital here. An Architect cannot simply design isolated towers; they must create vibrant public realms, parks, and walkable neighborhoods that encourage interaction.</w:t>
      </w:r>
    </w:p>
    <w:p>
      <w:pPr>
        <w:pStyle w:val="BodyText"/>
      </w:pPr>
      <w:r>
        <w:t xml:space="preserve">In the United Arab Emirates, there is a growing emphasis on human-centric urbanism. This shift requires an Architect to look beyond the macro-scale of skyscrapers and focus on the micro-scale of pedestrian experience. How does a person feel when they walk down a street in Downtown Dubai? Is it welcoming? Is it shaded? Does it invite lingering? These questions define the contemporary role of an</w:t>
      </w:r>
      <w:r>
        <w:t xml:space="preserve"> </w:t>
      </w:r>
      <w:r>
        <w:rPr>
          <w:iCs/>
          <w:i/>
        </w:rPr>
        <w:t xml:space="preserve">Architect</w:t>
      </w:r>
      <w:r>
        <w:t xml:space="preserve">.</w:t>
      </w:r>
    </w:p>
    <w:bookmarkEnd w:id="24"/>
    <w:bookmarkStart w:id="25" w:name="Xf732d45809d961eecc768b4ee95ed3dbac59ed7"/>
    <w:p>
      <w:pPr>
        <w:pStyle w:val="Heading2"/>
      </w:pPr>
      <w:r>
        <w:t xml:space="preserve">VI. Conclusion: The Future is Built by Reflection</w:t>
      </w:r>
    </w:p>
    <w:p>
      <w:pPr>
        <w:pStyle w:val="FirstParagraph"/>
      </w:pPr>
      <w:r>
        <w:t xml:space="preserve">In conclusion, being an Architect in Dubai within the United Arab Emirates is a multifaceted endeavor that demands technical prowess, cultural sensitivity, and environmental consciousness. This reflection paper has argued that the modern Architect here is not just a designer of buildings but a curator of experiences and a guardian of sustainability. The city continues to evolve, presenting new challenges and opportunities for those who practice this noble profession.</w:t>
      </w:r>
    </w:p>
    <w:p>
      <w:pPr>
        <w:pStyle w:val="BodyText"/>
      </w:pPr>
      <w:r>
        <w:t xml:space="preserve">As we look toward the future, it is evident that the definition of an</w:t>
      </w:r>
      <w:r>
        <w:t xml:space="preserve"> </w:t>
      </w:r>
      <w:r>
        <w:rPr>
          <w:iCs/>
          <w:i/>
        </w:rPr>
        <w:t xml:space="preserve">Architect</w:t>
      </w:r>
      <w:r>
        <w:t xml:space="preserve"> </w:t>
      </w:r>
      <w:r>
        <w:t xml:space="preserve">will continue to expand. It will require more than just blueprints; it will require empathy, innovation, and a deep understanding of the human condition. For anyone aspiring to be an Architect in this remarkable part of the world, Dubai offers a canvas unlike any other—one where dreams are literally built into the sky.</w:t>
      </w:r>
    </w:p>
    <w:p>
      <w:pPr>
        <w:pStyle w:val="BodyText"/>
      </w:pPr>
      <w:r>
        <w:t xml:space="preserve">The synergy between an</w:t>
      </w:r>
      <w:r>
        <w:t xml:space="preserve"> </w:t>
      </w:r>
      <w:r>
        <w:rPr>
          <w:bCs/>
          <w:b/>
        </w:rPr>
        <w:t xml:space="preserve">Architect</w:t>
      </w:r>
      <w:r>
        <w:t xml:space="preserve">, their craft, and the unique context of United Arab Emirates Dubai creates a powerful narrative of progress. It reminds us that architecture is ultimately about people. By reflecting on these aspects, we better understand how our built environment shapes our lives and how we, as creators, can shape a better future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Architect in the United Arab Emirates Dubai</dc:title>
  <dc:creator/>
  <dc:language>en</dc:language>
  <cp:keywords/>
  <dcterms:created xsi:type="dcterms:W3CDTF">2026-07-30T04:44:30Z</dcterms:created>
  <dcterms:modified xsi:type="dcterms:W3CDTF">2026-07-30T04:44:30Z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