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Architecture</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3b160415ae8bed37f86c65babdb13c2e579e58a"/>
    <w:p>
      <w:pPr>
        <w:pStyle w:val="Heading1"/>
      </w:pPr>
      <w:r>
        <w:t xml:space="preserve">The Symbiosis of Art, Climate, and Culture: A Reflection on the Role of an Architect in Miami</w:t>
      </w:r>
    </w:p>
    <w:p>
      <w:pPr>
        <w:pStyle w:val="FirstParagraph"/>
      </w:pPr>
      <w:r>
        <w:t xml:space="preserve">To step into the role of an</w:t>
      </w:r>
      <w:r>
        <w:t xml:space="preserve"> </w:t>
      </w:r>
      <w:r>
        <w:rPr>
          <w:bCs/>
          <w:b/>
        </w:rPr>
        <w:t xml:space="preserve">Architect</w:t>
      </w:r>
      <w:r>
        <w:t xml:space="preserve"> </w:t>
      </w:r>
      <w:r>
        <w:t xml:space="preserve">in</w:t>
      </w:r>
      <w:r>
        <w:t xml:space="preserve"> </w:t>
      </w:r>
      <w:r>
        <w:rPr>
          <w:bCs/>
          <w:b/>
        </w:rPr>
        <w:t xml:space="preserve">Miami, United States</w:t>
      </w:r>
      <w:r>
        <w:t xml:space="preserve">, is to accept a position at the volatile intersection of nature and human ambition. It is not merely a profession involving blueprints and zoning codes; it is a philosophical engagement with humidity, light, salt air, and the relentless energy of a global cultural hub. Reflecting on this specific context reveals that architecture here cannot be static or purely aesthetic. It must be resilient, adaptive, and deeply responsive to the unique socio-climatic fabric of South Florida.</w:t>
      </w:r>
    </w:p>
    <w:p>
      <w:pPr>
        <w:pStyle w:val="BodyText"/>
      </w:pPr>
      <w:r>
        <w:t xml:space="preserve">The primary challenge for any</w:t>
      </w:r>
      <w:r>
        <w:t xml:space="preserve"> </w:t>
      </w:r>
      <w:r>
        <w:rPr>
          <w:bCs/>
          <w:b/>
        </w:rPr>
        <w:t xml:space="preserve">Architect</w:t>
      </w:r>
      <w:r>
        <w:t xml:space="preserve"> </w:t>
      </w:r>
      <w:r>
        <w:t xml:space="preserve">working in this region is the climate itself. Miami is defined by its relationship with water—both as a border and a threat. The subtropical climate demands an architectural language that breathes. Unlike the enclosed, hermetically sealed boxes common in colder northern climates, architecture in</w:t>
      </w:r>
      <w:r>
        <w:t xml:space="preserve"> </w:t>
      </w:r>
      <w:r>
        <w:rPr>
          <w:bCs/>
          <w:b/>
        </w:rPr>
        <w:t xml:space="preserve">Miami</w:t>
      </w:r>
      <w:r>
        <w:t xml:space="preserve"> </w:t>
      </w:r>
      <w:r>
        <w:t xml:space="preserve">must facilitate airflow and manage solar gain without sacrificing comfort or energy efficiency. This reflection highlights that the successful design here is one that acknowledges the humidity as a co-author of the building. Open terraces, shaded courtyards, and elevated structures are not just stylistic choices; they are survival mechanisms against moisture intrusion and heat buildup.</w:t>
      </w:r>
    </w:p>
    <w:p>
      <w:pPr>
        <w:pStyle w:val="BodyText"/>
      </w:pPr>
      <w:r>
        <w:t xml:space="preserve">Furthermore, the historical context of</w:t>
      </w:r>
      <w:r>
        <w:t xml:space="preserve"> </w:t>
      </w:r>
      <w:r>
        <w:rPr>
          <w:bCs/>
          <w:b/>
        </w:rPr>
        <w:t xml:space="preserve">Miami</w:t>
      </w:r>
      <w:r>
        <w:t xml:space="preserve"> </w:t>
      </w:r>
      <w:r>
        <w:t xml:space="preserve">adds layers of complexity to the work. The city is a mosaic of diverse cultural identities, from the vibrant Art Deco heritage of South Beach to the emerging modernist skylines along Biscayne Bay. An</w:t>
      </w:r>
      <w:r>
        <w:t xml:space="preserve"> </w:t>
      </w:r>
      <w:r>
        <w:rPr>
          <w:bCs/>
          <w:b/>
        </w:rPr>
        <w:t xml:space="preserve">Architect</w:t>
      </w:r>
      <w:r>
        <w:t xml:space="preserve"> </w:t>
      </w:r>
      <w:r>
        <w:t xml:space="preserve">must navigate this tension between preservation and progress. In</w:t>
      </w:r>
      <w:r>
        <w:t xml:space="preserve"> </w:t>
      </w:r>
      <w:r>
        <w:rPr>
          <w:bCs/>
          <w:b/>
        </w:rPr>
        <w:t xml:space="preserve">Miami</w:t>
      </w:r>
      <w:r>
        <w:t xml:space="preserve">, old does not necessarily mean obsolete; it means layered with narrative. The reflection process involves asking how new interventions can honor the pastel hues and geometric simplicity of the 1920s while introducing sustainable technologies that define contemporary practice. This respect for history is crucial because Miami’s identity is deeply tied to its visual heritage, which attracts millions of tourists and residents alike.</w:t>
      </w:r>
    </w:p>
    <w:p>
      <w:pPr>
        <w:pStyle w:val="BodyText"/>
      </w:pPr>
      <w:r>
        <w:t xml:space="preserve">Sustainability in</w:t>
      </w:r>
      <w:r>
        <w:t xml:space="preserve"> </w:t>
      </w:r>
      <w:r>
        <w:rPr>
          <w:bCs/>
          <w:b/>
        </w:rPr>
        <w:t xml:space="preserve">Miami</w:t>
      </w:r>
      <w:r>
        <w:t xml:space="preserve"> </w:t>
      </w:r>
      <w:r>
        <w:t xml:space="preserve">takes on an urgent, existential dimension. As one of the cities most vulnerable to sea-level rise, the role of the</w:t>
      </w:r>
      <w:r>
        <w:t xml:space="preserve"> </w:t>
      </w:r>
      <w:r>
        <w:rPr>
          <w:bCs/>
          <w:b/>
        </w:rPr>
        <w:t xml:space="preserve">Architect</w:t>
      </w:r>
      <w:r>
        <w:t xml:space="preserve"> </w:t>
      </w:r>
      <w:r>
        <w:t xml:space="preserve">transcends creating beautiful spaces; it involves engineering resilience. Reflections on current projects often center around flood mitigation strategies, such as amphibious foundations or elevated ground floors that allow water to pass beneath living spaces without causing structural damage. The materials chosen must withstand salt corrosion and intense UV radiation. This is not just about green certification points; it is about the longevity of the built environment in a changing world. The</w:t>
      </w:r>
      <w:r>
        <w:t xml:space="preserve"> </w:t>
      </w:r>
      <w:r>
        <w:rPr>
          <w:bCs/>
          <w:b/>
        </w:rPr>
        <w:t xml:space="preserve">Architect</w:t>
      </w:r>
      <w:r>
        <w:t xml:space="preserve"> </w:t>
      </w:r>
      <w:r>
        <w:t xml:space="preserve">becomes an advocate for climate adaptation, designing structures that can weather storms both literal and metaphorical.</w:t>
      </w:r>
    </w:p>
    <w:p>
      <w:pPr>
        <w:pStyle w:val="BodyText"/>
      </w:pPr>
      <w:r>
        <w:t xml:space="preserve">Socially, Miami is a city of immigrants and expatriates. It serves as "The Gateway to the Americas," making its architectural landscape a reflection of global influences. An</w:t>
      </w:r>
      <w:r>
        <w:t xml:space="preserve"> </w:t>
      </w:r>
      <w:r>
        <w:rPr>
          <w:bCs/>
          <w:b/>
        </w:rPr>
        <w:t xml:space="preserve">Architect</w:t>
      </w:r>
      <w:r>
        <w:t xml:space="preserve"> </w:t>
      </w:r>
      <w:r>
        <w:t xml:space="preserve">in this context must design for inclusivity and community integration. Public spaces, housing developments, and cultural centers must cater to a diverse demographic that spans economic classes and national origins. The reflection here is on how space can foster connection in a city that can often feel segregated by wealth or geography. Affordable housing solutions are particularly critical in</w:t>
      </w:r>
      <w:r>
        <w:t xml:space="preserve"> </w:t>
      </w:r>
      <w:r>
        <w:rPr>
          <w:bCs/>
          <w:b/>
        </w:rPr>
        <w:t xml:space="preserve">Miami</w:t>
      </w:r>
      <w:r>
        <w:t xml:space="preserve">, where rapid gentrification has displaced long-term residents. The</w:t>
      </w:r>
      <w:r>
        <w:t xml:space="preserve"> </w:t>
      </w:r>
      <w:r>
        <w:rPr>
          <w:bCs/>
          <w:b/>
        </w:rPr>
        <w:t xml:space="preserve">Architect</w:t>
      </w:r>
      <w:r>
        <w:t xml:space="preserve"> </w:t>
      </w:r>
      <w:r>
        <w:t xml:space="preserve">must balance market demands with social responsibility, ensuring that design contributes to a more equitable urban fabric.</w:t>
      </w:r>
    </w:p>
    <w:p>
      <w:pPr>
        <w:pStyle w:val="BodyText"/>
      </w:pPr>
      <w:r>
        <w:t xml:space="preserve">The aesthetic dimension of architecture in</w:t>
      </w:r>
      <w:r>
        <w:t xml:space="preserve"> </w:t>
      </w:r>
      <w:r>
        <w:rPr>
          <w:bCs/>
          <w:b/>
        </w:rPr>
        <w:t xml:space="preserve">Miami</w:t>
      </w:r>
      <w:r>
        <w:t xml:space="preserve"> </w:t>
      </w:r>
      <w:r>
        <w:t xml:space="preserve">is undeniably tied to the concept of "tropical modernism." This style rejects the heavy, opaque forms of traditional modernism in favor of lightness and transparency. Large glass facades blur the line between interior and exterior, allowing residents to engage with lush vegetation and ocean views. However, this aesthetic requires careful technical execution. The</w:t>
      </w:r>
      <w:r>
        <w:t xml:space="preserve"> </w:t>
      </w:r>
      <w:r>
        <w:rPr>
          <w:bCs/>
          <w:b/>
        </w:rPr>
        <w:t xml:space="preserve">Architect</w:t>
      </w:r>
      <w:r>
        <w:t xml:space="preserve"> </w:t>
      </w:r>
      <w:r>
        <w:t xml:space="preserve">must ensure that such transparency does not lead to thermal discomfort or privacy issues. Mirrors, fritted glass, and strategic shading devices become essential tools in the palette of design.</w:t>
      </w:r>
    </w:p>
    <w:p>
      <w:pPr>
        <w:pStyle w:val="BodyText"/>
      </w:pPr>
      <w:r>
        <w:t xml:space="preserve">In conclusion, being an</w:t>
      </w:r>
      <w:r>
        <w:t xml:space="preserve"> </w:t>
      </w:r>
      <w:r>
        <w:rPr>
          <w:bCs/>
          <w:b/>
        </w:rPr>
        <w:t xml:space="preserve">Architect</w:t>
      </w:r>
      <w:r>
        <w:t xml:space="preserve"> </w:t>
      </w:r>
      <w:r>
        <w:t xml:space="preserve">in</w:t>
      </w:r>
      <w:r>
        <w:t xml:space="preserve"> </w:t>
      </w:r>
      <w:r>
        <w:rPr>
          <w:bCs/>
          <w:b/>
        </w:rPr>
        <w:t xml:space="preserve">Miami, United States</w:t>
      </w:r>
      <w:r>
        <w:t xml:space="preserve">, is a profound exercise in balance. It requires balancing beauty with durability, innovation with tradition, and economic viability with social equity. The city’s unique position as a coastal metropolis on the edge of the subtropics imposes specific demands that challenge conventional design norms. Reflecting on these aspects reveals that architecture here is not just about building structures; it is about cultivating habitats that are alive to their environment. As</w:t>
      </w:r>
      <w:r>
        <w:t xml:space="preserve"> </w:t>
      </w:r>
      <w:r>
        <w:rPr>
          <w:bCs/>
          <w:b/>
        </w:rPr>
        <w:t xml:space="preserve">Miami</w:t>
      </w:r>
      <w:r>
        <w:t xml:space="preserve"> </w:t>
      </w:r>
      <w:r>
        <w:t xml:space="preserve">continues to grow and evolve, the</w:t>
      </w:r>
      <w:r>
        <w:t xml:space="preserve"> </w:t>
      </w:r>
      <w:r>
        <w:rPr>
          <w:bCs/>
          <w:b/>
        </w:rPr>
        <w:t xml:space="preserve">Architect</w:t>
      </w:r>
      <w:r>
        <w:t xml:space="preserve"> </w:t>
      </w:r>
      <w:r>
        <w:t xml:space="preserve">plays a pivotal role in shaping its future, ensuring that its growth does not come at the expense of its character or safety. The work done in this vibrant city is a testament to human creativity’s capacity to adapt, endure, and thrive amidst nature’s most dynamic forces.</w:t>
      </w:r>
    </w:p>
    <w:p>
      <w:pPr>
        <w:pStyle w:val="BodyText"/>
      </w:pPr>
      <w:r>
        <w:t xml:space="preserve">This reflection underscores that every line drawn by an</w:t>
      </w:r>
      <w:r>
        <w:t xml:space="preserve"> </w:t>
      </w:r>
      <w:r>
        <w:rPr>
          <w:bCs/>
          <w:b/>
        </w:rPr>
        <w:t xml:space="preserve">Architect</w:t>
      </w:r>
      <w:r>
        <w:t xml:space="preserve"> </w:t>
      </w:r>
      <w:r>
        <w:t xml:space="preserve">in</w:t>
      </w:r>
      <w:r>
        <w:t xml:space="preserve"> </w:t>
      </w:r>
      <w:r>
        <w:rPr>
          <w:bCs/>
          <w:b/>
        </w:rPr>
        <w:t xml:space="preserve">Miami</w:t>
      </w:r>
      <w:r>
        <w:t xml:space="preserve"> </w:t>
      </w:r>
      <w:r>
        <w:t xml:space="preserve">carries the weight of environmental responsibility and cultural significance. It is a discipline that demands humility before nature and empathy for community. As sea levels rise and temperatures increase, the designs emerging from this city will serve as case studies for resilient urbanism globally. Thus, the</w:t>
      </w:r>
      <w:r>
        <w:t xml:space="preserve"> </w:t>
      </w:r>
      <w:r>
        <w:rPr>
          <w:bCs/>
          <w:b/>
        </w:rPr>
        <w:t xml:space="preserve">Architect</w:t>
      </w:r>
      <w:r>
        <w:t xml:space="preserve"> </w:t>
      </w:r>
      <w:r>
        <w:t xml:space="preserve">in</w:t>
      </w:r>
      <w:r>
        <w:t xml:space="preserve"> </w:t>
      </w:r>
      <w:r>
        <w:rPr>
          <w:bCs/>
          <w:b/>
        </w:rPr>
        <w:t xml:space="preserve">Miami</w:t>
      </w:r>
      <w:r>
        <w:t xml:space="preserve"> </w:t>
      </w:r>
      <w:r>
        <w:t xml:space="preserve">is not just a designer of buildings but a curator of resilience, preserving the soul of the city while constructing its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Architecture in Miami, United States</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file>