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Astronomer</w:t>
      </w:r>
      <w:r>
        <w:t xml:space="preserve"> </w:t>
      </w:r>
      <w:r>
        <w:t xml:space="preserve">in</w:t>
      </w:r>
      <w:r>
        <w:t xml:space="preserve"> </w:t>
      </w:r>
      <w:r>
        <w:t xml:space="preserve">Kuwait</w:t>
      </w:r>
      <w:r>
        <w:t xml:space="preserve"> </w:t>
      </w:r>
      <w:r>
        <w:t xml:space="preserve">City</w:t>
      </w:r>
    </w:p>
    <w:bookmarkStart w:id="25" w:name="bridging-the-desert-sky-and-urban-life"/>
    <w:p>
      <w:pPr>
        <w:pStyle w:val="Heading1"/>
      </w:pPr>
      <w:r>
        <w:t xml:space="preserve">Bridging the Desert Sky and Urban Life</w:t>
      </w:r>
    </w:p>
    <w:p>
      <w:pPr>
        <w:pStyle w:val="FirstParagraph"/>
      </w:pPr>
      <w:r>
        <w:rPr>
          <w:bCs/>
          <w:b/>
        </w:rPr>
        <w:t xml:space="preserve">A Reflection on the Role of an Astronomer in Kuwait City</w:t>
      </w:r>
    </w:p>
    <w:p>
      <w:r>
        <w:pict>
          <v:rect style="width:0;height:1.5pt" o:hralign="center" o:hrstd="t" o:hr="t"/>
        </w:pict>
      </w:r>
    </w:p>
    <w:p>
      <w:pPr>
        <w:pStyle w:val="FirstParagraph"/>
      </w:pPr>
      <w:r>
        <w:t xml:space="preserve">In the contemporary discourse of science and culture, few figures are as paradoxical yet essential as the astronomer. While historically associated with remote observatories atop isolated mountains or vast desert expanses far from human habitation, the modern astronomer finds themselves increasingly embedded within urban centers. Nowhere is this juxtaposition more striking than in Kuwait City, a metropolis defined by its rapid modernization, architectural grandeur, and proximity to the Arabian Gulf. Reflecting on the role of an astronomer within this specific geographical and cultural context reveals not just a scientific vocation, but a profound bridge between ancient celestial navigation and futuristic urban identity.</w:t>
      </w:r>
    </w:p>
    <w:bookmarkStart w:id="20" w:name="the-urban-observatory"/>
    <w:p>
      <w:pPr>
        <w:pStyle w:val="Heading2"/>
      </w:pPr>
      <w:r>
        <w:t xml:space="preserve">The Urban Observatory</w:t>
      </w:r>
    </w:p>
    <w:p>
      <w:pPr>
        <w:pStyle w:val="FirstParagraph"/>
      </w:pPr>
      <w:r>
        <w:t xml:space="preserve">Traditionally, light pollution was considered the enemy of astronomy. The sprawling lights of Kuwait City, reflecting off the glass facades of its iconic skyscrapers such as the Al Hamra Tower and the Kuwait Towers, create a formidable barrier to visual stargazing. For decades, astronomers relied on distance from cities to capture clear images of deep-space objects. However, in Kuwait City, this narrative is shifting. The modern astronomer here must adapt. They are no longer just observers hiding from the light; they are advocates for dark skies and educators who bring the cosmos down to street level.</w:t>
      </w:r>
    </w:p>
    <w:p>
      <w:pPr>
        <w:pStyle w:val="BodyText"/>
      </w:pPr>
      <w:r>
        <w:t xml:space="preserve">The reflection paper on this subject must acknowledge that being an astronomer in Kuwait City is less about peering through a telescope from a backyard patio and more about institutional presence. It involves working with entities like the Kuwait Institute for Scientific Research (KISR). Here, the astronomer operates within laboratories, analyzing data from satellites and ground-based telescopes located outside the city limits, yet serving an urban population that demands scientific literacy. The "observatory" has become a classroom and a media studio rather than just a physical dome.</w:t>
      </w:r>
    </w:p>
    <w:bookmarkEnd w:id="20"/>
    <w:bookmarkStart w:id="21" w:name="reconnecting-with-heritage"/>
    <w:p>
      <w:pPr>
        <w:pStyle w:val="Heading2"/>
      </w:pPr>
      <w:r>
        <w:t xml:space="preserve">Reconnecting with Heritage</w:t>
      </w:r>
    </w:p>
    <w:p>
      <w:pPr>
        <w:pStyle w:val="FirstParagraph"/>
      </w:pPr>
      <w:r>
        <w:t xml:space="preserve">Kuwait has deep roots in celestial navigation. Historically, Bedouin tribes and early sailors of the Persian Gulf relied on stars for direction during their journeys across the desert and sea. Pre-Islamic poetry is replete with references to constellations like Al-Sirat (the Path) and An-Na'aim (The Camels). The role of an astronomer in Kuwait City today is thus one of cultural custodian. They are tasked with revitalizing this heritage for a modern, cosmopolitan audience.</w:t>
      </w:r>
    </w:p>
    <w:p>
      <w:pPr>
        <w:pStyle w:val="BodyText"/>
      </w:pPr>
      <w:r>
        <w:t xml:space="preserve">When I reflect on the work of an astronomer in this context, I see them as translators. They translate complex astrophysical concepts into narratives that resonate with Kuwaiti history and identity. During public events organized by local universities or scientific bodies in Kuwait City, these experts do not merely present charts of nebulae; they connect the modern understanding of stellar evolution to the ancient wisdom that guided ancestors across the sands. This dual role—as a scientist and a cultural historian—enriches both disciplines. It grounds high-level science in local soil, making it accessible and relevant to students who might otherwise view astronomy as an abstract, foreign concept.</w:t>
      </w:r>
    </w:p>
    <w:bookmarkEnd w:id="21"/>
    <w:bookmarkStart w:id="22" w:name="the-challenge-of-light-pollution"/>
    <w:p>
      <w:pPr>
        <w:pStyle w:val="Heading2"/>
      </w:pPr>
      <w:r>
        <w:t xml:space="preserve">The Challenge of Light Pollution</w:t>
      </w:r>
    </w:p>
    <w:p>
      <w:pPr>
        <w:pStyle w:val="FirstParagraph"/>
      </w:pPr>
      <w:r>
        <w:t xml:space="preserve">A significant portion of an astronomer’s advocacy in Kuwait City must be dedicated to environmental stewardship regarding light pollution. The aesthetic beauty of Kuwait City at night is undeniable, but it comes at a cost to astronomical visibility. As an astronomer, one faces the ethical and practical challenge of balancing urban development with scientific necessity.</w:t>
      </w:r>
    </w:p>
    <w:p>
      <w:pPr>
        <w:pStyle w:val="BodyText"/>
      </w:pPr>
      <w:r>
        <w:t xml:space="preserve">Reflection on this struggle highlights a growing awareness among urban planners in Kuwait. There are increasing efforts to design "dark sky parks" or specific zones where lighting can be controlled. The astronomer plays a pivotal role here, providing the technical justification for these regulations. They argue that preserving the night sky is not just about science; it is about energy conservation and ecological health, as excessive artificial light disrupts local wildlife and human circadian rhythms. In Kuwait City, this message is gaining traction among policymakers who are keen on sustainable development goals.</w:t>
      </w:r>
    </w:p>
    <w:bookmarkEnd w:id="22"/>
    <w:bookmarkStart w:id="23" w:name="education-and-inspiration"/>
    <w:p>
      <w:pPr>
        <w:pStyle w:val="Heading2"/>
      </w:pPr>
      <w:r>
        <w:t xml:space="preserve">Education and Inspiration</w:t>
      </w:r>
    </w:p>
    <w:p>
      <w:pPr>
        <w:pStyle w:val="FirstParagraph"/>
      </w:pPr>
      <w:r>
        <w:t xml:space="preserve">Perhaps the most impactful role of an astronomer in Kuwait City is that of an inspirer. With a young population, many under the age of thirty, there is a vast reservoir of curiosity waiting to be tapped. Astronomers conduct workshops in schools and community centers across districts like Salmiya and Hawalli. They bring portable telescopes to public spaces, allowing families to look through the lens at Jupiter’s moons or Saturn’s rings.</w:t>
      </w:r>
    </w:p>
    <w:p>
      <w:pPr>
        <w:pStyle w:val="BodyText"/>
      </w:pPr>
      <w:r>
        <w:t xml:space="preserve">These moments are transformative. For a child in Kuwait City, seeing a celestial body with their own eyes shatters the barrier between them and the universe. It fosters a sense of wonder and intellectual curiosity that can steer them toward careers in STEM (Science, Technology, Engineering, and Mathematics). The astronomer thus acts as a catalyst for national human capital development. By igniting passion in young minds, they contribute to Kuwait’s vision of diversifying its economy beyond oil towards knowledge-based sectors.</w:t>
      </w:r>
    </w:p>
    <w:bookmarkEnd w:id="23"/>
    <w:bookmarkStart w:id="24" w:name="conclusion"/>
    <w:p>
      <w:pPr>
        <w:pStyle w:val="Heading2"/>
      </w:pPr>
      <w:r>
        <w:t xml:space="preserve">Conclusion</w:t>
      </w:r>
    </w:p>
    <w:p>
      <w:pPr>
        <w:pStyle w:val="FirstParagraph"/>
      </w:pPr>
      <w:r>
        <w:t xml:space="preserve">In conclusion, the astronomer in Kuwait City is a multifaceted professional who transcends traditional boundaries. They are scientists navigating data streams from space, educators preserving cultural heritage, environmental advocates fighting light pollution, and community leaders inspiring the next generation. Their work is deeply intertwined with the identity of Kuwait City itself—a place where tradition meets modernity.</w:t>
      </w:r>
    </w:p>
    <w:p>
      <w:pPr>
        <w:pStyle w:val="BodyText"/>
      </w:pPr>
      <w:r>
        <w:t xml:space="preserve">Reflecting on this role reminds us that science does not exist in a vacuum. It thrives when it is integrated into the cultural and social fabric of a community. In Kuwait City, the astronomer ensures that while we build ever higher into the sky with our architecture, we do not lose sight of what lies above those buildings: a shared cosmic heritage that connects us all to something greater than ourselves. The starry night over Kuwait may be dimmed by city lights, but through the efforts of these dedicated professionals, its beauty and mystery remain vividly alive in the minds and hearts of its people.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an Astronomer in Kuwait City</dc:title>
  <dc:creator/>
  <cp:keywords/>
  <dcterms:created xsi:type="dcterms:W3CDTF">2026-07-29T14:47:48Z</dcterms:created>
  <dcterms:modified xsi:type="dcterms:W3CDTF">2026-07-29T14:47:48Z</dcterms:modified>
</cp:coreProperties>
</file>

<file path=docProps/custom.xml><?xml version="1.0" encoding="utf-8"?>
<Properties xmlns="http://schemas.openxmlformats.org/officeDocument/2006/custom-properties" xmlns:vt="http://schemas.openxmlformats.org/officeDocument/2006/docPropsVTypes"/>
</file>