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Barcelona</w:t>
      </w:r>
    </w:p>
    <w:bookmarkStart w:id="25" w:name="X60e84237e7cdb954ba45a7a692d914b02000230"/>
    <w:p>
      <w:pPr>
        <w:pStyle w:val="Heading1"/>
      </w:pPr>
      <w:r>
        <w:t xml:space="preserve">Bridging Earth and the Cosmos:</w:t>
      </w:r>
      <w:r>
        <w:br/>
      </w:r>
      <w:r>
        <w:t xml:space="preserve">A Reflection on the Role of an Astronomer in Spain, Barcelona</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Board / General Readership</w:t>
      </w:r>
      <w:r>
        <w:br/>
      </w:r>
      <w:r>
        <w:rPr>
          <w:bCs/>
          <w:b/>
        </w:rPr>
        <w:t xml:space="preserve">Subject:</w:t>
      </w:r>
      <w:r>
        <w:t xml:space="preserve">Reflection Paper</w:t>
      </w:r>
      <w:r>
        <w:t xml:space="preserve">: The intersection of scientific rigor and cultural heritage in the study of the skies.</w:t>
      </w:r>
    </w:p>
    <w:bookmarkStart w:id="20" w:name="Xf8288d8fb3d4bd153053a96a6cc667dd202bf8f"/>
    <w:p>
      <w:pPr>
        <w:pStyle w:val="Heading2"/>
      </w:pPr>
      <w:r>
        <w:t xml:space="preserve">I. Introduction: The Weight of History and the Light of Stars</w:t>
      </w:r>
    </w:p>
    <w:p>
      <w:pPr>
        <w:pStyle w:val="FirstParagraph"/>
      </w:pPr>
      <w:r>
        <w:t xml:space="preserve">To stand as an</w:t>
      </w:r>
      <w:r>
        <w:t xml:space="preserve"> </w:t>
      </w:r>
      <w:r>
        <w:t xml:space="preserve">astronomer</w:t>
      </w:r>
      <w:r>
        <w:t xml:space="preserve"> </w:t>
      </w:r>
      <w:r>
        <w:t xml:space="preserve">is to occupy a unique position at the intersection of human history and cosmic vastness. It is a profession that demands not only mathematical precision and technical expertise but also a profound philosophical humility. When one situates this role within the specific geographical and cultural context of</w:t>
      </w:r>
      <w:r>
        <w:t xml:space="preserve"> </w:t>
      </w:r>
      <w:r>
        <w:t xml:space="preserve">Spain, Barcelona</w:t>
      </w:r>
      <w:r>
        <w:t xml:space="preserve">, the reflection deepens significantly. This city, with its Gothic roots, Gaudí’s surreal architecture, and proximity to some of Europe’s premier observatories like Montsec or Pedraforca nearby peaks that offer clear viewing conditions, serves as a fertile ground for contemplation.</w:t>
      </w:r>
    </w:p>
    <w:p>
      <w:pPr>
        <w:pStyle w:val="BodyText"/>
      </w:pPr>
      <w:r>
        <w:t xml:space="preserve">This</w:t>
      </w:r>
      <w:r>
        <w:t xml:space="preserve"> </w:t>
      </w:r>
      <w:r>
        <w:t xml:space="preserve">Reflection Paper</w:t>
      </w:r>
      <w:r>
        <w:t xml:space="preserve"> </w:t>
      </w:r>
      <w:r>
        <w:t xml:space="preserve">seeks to explore the multifaceted experience of being an astronomer in this vibrant Mediterranean metropolis. It examines how the local culture of Catalonia influences scientific communication, how the urban landscape competes with and complements astronomical observation, and why Barcelona remains a pivotal hub for astrophysics research in Europe.</w:t>
      </w:r>
    </w:p>
    <w:bookmarkEnd w:id="20"/>
    <w:bookmarkStart w:id="21" w:name="Xbdb729e92138e0ceeb1e4855bcbd6cdb8d5f4d8"/>
    <w:p>
      <w:pPr>
        <w:pStyle w:val="Heading2"/>
      </w:pPr>
      <w:r>
        <w:t xml:space="preserve">II. The Urban Sky: Navigating Light Pollution as an Astronomer</w:t>
      </w:r>
    </w:p>
    <w:p>
      <w:pPr>
        <w:pStyle w:val="FirstParagraph"/>
      </w:pPr>
      <w:r>
        <w:t xml:space="preserve">The most immediate challenge for any</w:t>
      </w:r>
      <w:r>
        <w:t xml:space="preserve"> </w:t>
      </w:r>
      <w:r>
        <w:t xml:space="preserve">astronomer</w:t>
      </w:r>
      <w:r>
        <w:t xml:space="preserve"> </w:t>
      </w:r>
      <w:r>
        <w:t xml:space="preserve">working within the urban perimeter of</w:t>
      </w:r>
      <w:r>
        <w:t xml:space="preserve"> </w:t>
      </w:r>
      <w:r>
        <w:t xml:space="preserve">Spain, Barcelona</w:t>
      </w:r>
      <w:r>
        <w:t xml:space="preserve">, is the pervasive glow of artificial light. Unlike astronomers stationed in remote deserts or high-altitude plateaus, those based in a major city must navigate a complex relationship with their immediate environment. The sky above Barcelona is rarely truly dark; it is illuminated by the sprawling metropolis to its north and east.</w:t>
      </w:r>
    </w:p>
    <w:p>
      <w:pPr>
        <w:pStyle w:val="BodyText"/>
      </w:pPr>
      <w:r>
        <w:t xml:space="preserve">However, this challenge fosters innovation. Being an astronomer in such an environment requires resilience and adaptability. It necessitates the use of advanced data processing algorithms to filter out noise, turning a disadvantage into a technical triumph. Furthermore, it instills a sense of urgency regarding public advocacy for dark-sky preservation policies. In</w:t>
      </w:r>
      <w:r>
        <w:t xml:space="preserve"> </w:t>
      </w:r>
      <w:r>
        <w:t xml:space="preserve">Spain</w:t>
      </w:r>
      <w:r>
        <w:t xml:space="preserve">, there is growing legislation aimed at reducing light pollution in rural areas to protect both astronomical research and natural ecosystems. An astronomer in</w:t>
      </w:r>
      <w:r>
        <w:t xml:space="preserve"> </w:t>
      </w:r>
      <w:r>
        <w:t xml:space="preserve">Barcelona</w:t>
      </w:r>
      <w:r>
        <w:t xml:space="preserve"> </w:t>
      </w:r>
      <w:r>
        <w:t xml:space="preserve">becomes not just a researcher, but an activist, bridging the gap between scientific data and urban planning.</w:t>
      </w:r>
    </w:p>
    <w:bookmarkEnd w:id="21"/>
    <w:bookmarkStart w:id="22" w:name="X788d63392a6fe3480fbb139bca92a57c7c78b99"/>
    <w:p>
      <w:pPr>
        <w:pStyle w:val="Heading2"/>
      </w:pPr>
      <w:r>
        <w:t xml:space="preserve">III. Cultural Resonance: Art, Science, and the Catalan Spirit</w:t>
      </w:r>
    </w:p>
    <w:p>
      <w:pPr>
        <w:pStyle w:val="FirstParagraph"/>
      </w:pPr>
      <w:r>
        <w:t xml:space="preserve">Spain, Barcelona</w:t>
      </w:r>
      <w:r>
        <w:t xml:space="preserve">, is renowned for its fusion of art and science. The surrealist visions of Salvador Dalí or the organic structures of Antoni Gaudí reflect a mindset that embraces complexity and non-Euclidean geometries—concepts deeply familiar to modern astronomers dealing with general relativity and curved spacetime. As an</w:t>
      </w:r>
      <w:r>
        <w:t xml:space="preserve"> </w:t>
      </w:r>
      <w:r>
        <w:t xml:space="preserve">astronomer</w:t>
      </w:r>
      <w:r>
        <w:t xml:space="preserve"> </w:t>
      </w:r>
      <w:r>
        <w:t xml:space="preserve">in this city, there is a natural synergy between the artistic sensibility prevalent in Barcelona’s culture and the creative problem-solving required in astrophysics.</w:t>
      </w:r>
    </w:p>
    <w:p>
      <w:pPr>
        <w:pStyle w:val="BodyText"/>
      </w:pPr>
      <w:r>
        <w:t xml:space="preserve">This cultural backdrop enriches the role of the astronomer. The tradition of "tertulias" (intellectual gatherings) in Barcelona means that scientific discourse often spills out of laboratories and into cafes, bookstores, and public squares. The</w:t>
      </w:r>
      <w:r>
        <w:t xml:space="preserve"> </w:t>
      </w:r>
      <w:r>
        <w:t xml:space="preserve">Reflection Paper</w:t>
      </w:r>
      <w:r>
        <w:t xml:space="preserve"> </w:t>
      </w:r>
      <w:r>
        <w:t xml:space="preserve">on this topic must acknowledge that communication is not a secondary task but a core component of the profession here. Scientists are expected to engage with the public in a way that is accessible yet rigorous, leveraging the city’s rich literary and artistic heritage to explain complex cosmic phenomena.</w:t>
      </w:r>
    </w:p>
    <w:bookmarkEnd w:id="22"/>
    <w:bookmarkStart w:id="23" w:name="X7b67e721d3557082506dc9b234846b6a2c8b609"/>
    <w:p>
      <w:pPr>
        <w:pStyle w:val="Heading2"/>
      </w:pPr>
      <w:r>
        <w:t xml:space="preserve">IV. Academic Excellence: The Hubs of Discovery</w:t>
      </w:r>
    </w:p>
    <w:p>
      <w:pPr>
        <w:pStyle w:val="FirstParagraph"/>
      </w:pPr>
      <w:r>
        <w:t xml:space="preserve">The presence of world-class institutions such as the Institute of Space Studies of Catalonia (IEEC) and the Institut d’Estudis Espacials de Catalunya (IEEC), along with collaborations with the Barcelona Supercomputing Center, positions</w:t>
      </w:r>
      <w:r>
        <w:t xml:space="preserve"> </w:t>
      </w:r>
      <w:r>
        <w:t xml:space="preserve">Spain, Barcelona</w:t>
      </w:r>
      <w:r>
        <w:t xml:space="preserve">, as a powerhouse in computational astrophysics. For an</w:t>
      </w:r>
      <w:r>
        <w:t xml:space="preserve"> </w:t>
      </w:r>
      <w:r>
        <w:t xml:space="preserve">astronomer</w:t>
      </w:r>
      <w:r>
        <w:t xml:space="preserve">, this environment provides unparalleled resources. The ability to simulate galaxy formation using supercomputers or to analyze data from the European Southern Observatory (ESO) while sitting in a Mediterranean cafe is a privilege.</w:t>
      </w:r>
    </w:p>
    <w:p>
      <w:pPr>
        <w:pStyle w:val="BodyText"/>
      </w:pPr>
      <w:r>
        <w:t xml:space="preserve">Moreover, Spain’s historical interest in astronomy dates back centuries, contributing to the modern infrastructure. The</w:t>
      </w:r>
      <w:r>
        <w:t xml:space="preserve"> </w:t>
      </w:r>
      <w:r>
        <w:t xml:space="preserve">Reflection Paper</w:t>
      </w:r>
      <w:r>
        <w:t xml:space="preserve"> </w:t>
      </w:r>
      <w:r>
        <w:t xml:space="preserve">must highlight that this is not merely about current technology but about standing on the shoulders of giants who contributed to navigation and celestial mapping from Spanish ports. The astronomer in Barcelona carries this legacy forward, integrating historical astronomical methods with cutting-edge quantum sensors.</w:t>
      </w:r>
    </w:p>
    <w:bookmarkEnd w:id="23"/>
    <w:bookmarkStart w:id="24" w:name="X1988b620acf4232fceb75ceda7763c009b85e34"/>
    <w:p>
      <w:pPr>
        <w:pStyle w:val="Heading2"/>
      </w:pPr>
      <w:r>
        <w:t xml:space="preserve">V. Conclusion: A Cosmic Perspective from a Mediterranean Anchor</w:t>
      </w:r>
    </w:p>
    <w:p>
      <w:pPr>
        <w:pStyle w:val="FirstParagraph"/>
      </w:pPr>
      <w:r>
        <w:t xml:space="preserve">In conclusion, the experience of being an</w:t>
      </w:r>
      <w:r>
        <w:t xml:space="preserve"> </w:t>
      </w:r>
      <w:r>
        <w:t xml:space="preserve">astronomer</w:t>
      </w:r>
      <w:r>
        <w:t xml:space="preserve"> </w:t>
      </w:r>
      <w:r>
        <w:t xml:space="preserve">in</w:t>
      </w:r>
      <w:r>
        <w:t xml:space="preserve"> </w:t>
      </w:r>
      <w:r>
        <w:t xml:space="preserve">Spain, Barcelona</w:t>
      </w:r>
      <w:r>
        <w:t xml:space="preserve">, is defined by contrast and complementarity. It is a dance between the bright lights of the city and the faint glimmers of distant galaxies; between ancient Gothic cathedrals and modern particle accelerators; between local Catalan identity and universal cosmic laws.</w:t>
      </w:r>
    </w:p>
    <w:p>
      <w:pPr>
        <w:pStyle w:val="BodyText"/>
      </w:pPr>
      <w:r>
        <w:t xml:space="preserve">This</w:t>
      </w:r>
      <w:r>
        <w:t xml:space="preserve"> </w:t>
      </w:r>
      <w:r>
        <w:t xml:space="preserve">Reflection Paper</w:t>
      </w:r>
      <w:r>
        <w:t xml:space="preserve"> </w:t>
      </w:r>
      <w:r>
        <w:t xml:space="preserve">serves as a testament to the dynamic nature of scientific inquiry when rooted in a specific, vibrant cultural soil. The astronomer is not an isolated figure looking up from a vacuum but an integrated citizen of</w:t>
      </w:r>
      <w:r>
        <w:t xml:space="preserve"> </w:t>
      </w:r>
      <w:r>
        <w:t xml:space="preserve">Spain, Barcelona</w:t>
      </w:r>
      <w:r>
        <w:t xml:space="preserve">, using the city’s energy to fuel their quest for understanding. Whether through combating light pollution, leveraging artistic narratives for science communication, or utilizing local computational power, the astronomer thrives here.</w:t>
      </w:r>
    </w:p>
    <w:p>
      <w:pPr>
        <w:pStyle w:val="BodyText"/>
      </w:pPr>
      <w:r>
        <w:t xml:space="preserve">Ultimately, looking at the stars from Barcelona offers a unique perspective. One sees not just the cosmos as an abstract mathematical model but as a tangible reality that touches every aspect of life in this historic city. The synergy between place and profession creates a holistic approach to astronomy—one that is technically superior, culturally enriched, and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Spain Barcelona</dc:title>
  <dc:creator/>
  <dc:language>en</dc:language>
  <cp:keywords/>
  <dcterms:created xsi:type="dcterms:W3CDTF">2026-07-29T15:45:58Z</dcterms:created>
  <dcterms:modified xsi:type="dcterms:W3CDTF">2026-07-29T15:45:58Z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