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Miami</w:t>
      </w:r>
    </w:p>
    <w:bookmarkStart w:id="24" w:name="X6f6f39ed1ff4da27726df91211b12c27d1af949"/>
    <w:p>
      <w:pPr>
        <w:pStyle w:val="Heading1"/>
      </w:pPr>
      <w:r>
        <w:t xml:space="preserve">Bridging the Void: A Reflection on the Astronomer in Miami</w:t>
      </w:r>
    </w:p>
    <w:bookmarkStart w:id="20" w:name="Xb5b434733bcfd8fb12bc11ef90f66347baeb6fb"/>
    <w:p>
      <w:pPr>
        <w:pStyle w:val="Heading2"/>
      </w:pPr>
      <w:r>
        <w:t xml:space="preserve">The Paradox of Light Pollution and Cosmic Wonder</w:t>
      </w:r>
    </w:p>
    <w:p>
      <w:pPr>
        <w:pStyle w:val="FirstParagraph"/>
      </w:pPr>
      <w:r>
        <w:t xml:space="preserve">The concept of an</w:t>
      </w:r>
      <w:r>
        <w:t xml:space="preserve"> </w:t>
      </w:r>
      <w:r>
        <w:rPr>
          <w:bCs/>
          <w:b/>
        </w:rPr>
        <w:t xml:space="preserve">Astronomer</w:t>
      </w:r>
      <w:r>
        <w:t xml:space="preserve">, particularly one grounded in the rigorous traditions of scientific inquiry, often conjures images of isolation. We imagine observatories perched high in the arid peaks of Chile or Hawaii, far from the prying eyes and artificial glow of civilization. However, reflecting on this profession within the specific geographic and cultural context of</w:t>
      </w:r>
      <w:r>
        <w:t xml:space="preserve"> </w:t>
      </w:r>
      <w:r>
        <w:rPr>
          <w:bCs/>
          <w:b/>
        </w:rPr>
        <w:t xml:space="preserve">United States Miami</w:t>
      </w:r>
      <w:r>
        <w:t xml:space="preserve"> </w:t>
      </w:r>
      <w:r>
        <w:t xml:space="preserve">presents a fascinating paradox. Miami is a city defined by its vibrancy, its neon-lit nightlife, its dense urban sprawl along the coast, and its status as one of the most light-polluted metropolitan areas in North America. To be an astronomer here is to exist in a state of constant tension between the overwhelming presence of human-made illumination and the quiet, distant whisper of starlight that has traveled millennia to reach our eyes.</w:t>
      </w:r>
      <w:r>
        <w:t xml:space="preserve"> </w:t>
      </w:r>
      <w:r>
        <w:t xml:space="preserve">This reflection begins with an acknowledgment that Miami is not a traditional stronghold for optical astronomy. The humidity, the cloud cover during hurricane season, and the sheer intensity of urban light make it an unlikely habitat for serious observational work. Yet, this very impossibility forces a re-evaluation of what it means to practice astronomy in such an environment. It suggests that the role of the</w:t>
      </w:r>
      <w:r>
        <w:t xml:space="preserve"> </w:t>
      </w:r>
      <w:r>
        <w:rPr>
          <w:bCs/>
          <w:b/>
        </w:rPr>
        <w:t xml:space="preserve">Astronomer</w:t>
      </w:r>
      <w:r>
        <w:t xml:space="preserve"> </w:t>
      </w:r>
      <w:r>
        <w:t xml:space="preserve">is not merely that of a data collector behind a telescope lens, but also that of a translator and an advocate for cosmic perspective. In Miami, where the horizon is dominated by skyscrapers rather than mountain ranges, and where the sky is often washed out in hues of orange and yellow from streetlights, the astronomer must become a storyteller. They must bridge the gap between complex astrophysical phenomena and a public that rarely sees its own night sky clearly.</w:t>
      </w:r>
    </w:p>
    <w:bookmarkEnd w:id="20"/>
    <w:bookmarkStart w:id="21" w:name="Xbe7f0555f57ca24345162c33d6bc4b0b78510dd"/>
    <w:p>
      <w:pPr>
        <w:pStyle w:val="Heading2"/>
      </w:pPr>
      <w:r>
        <w:t xml:space="preserve">The Urban Observatory: Education as Observation</w:t>
      </w:r>
    </w:p>
    <w:p>
      <w:pPr>
        <w:pStyle w:val="FirstParagraph"/>
      </w:pPr>
      <w:r>
        <w:t xml:space="preserve">In</w:t>
      </w:r>
      <w:r>
        <w:t xml:space="preserve"> </w:t>
      </w:r>
      <w:r>
        <w:rPr>
          <w:bCs/>
          <w:b/>
        </w:rPr>
        <w:t xml:space="preserve">United States Miami</w:t>
      </w:r>
      <w:r>
        <w:t xml:space="preserve">, the traditional observatory may be absent, but the "observatory" of public education is thriving. The reflection on this role reveals that much of modern astronomical practice in urban centers is dedicated to outreach. For an astronomer based in or connected to Miami’s institutions, such as those affiliated with local universities or science museums, the primary tool is not just a telescope, but a narrative. The challenge lies in capturing the imagination of residents who are accustomed to looking at the ocean rather than up at the heavens.</w:t>
      </w:r>
      <w:r>
        <w:t xml:space="preserve"> </w:t>
      </w:r>
      <w:r>
        <w:t xml:space="preserve">There is a profound responsibility here to combat "sky blindness." Growing up without clear visibility of constellations can lead to an emotional and intellectual disconnect from our place in the universe. The</w:t>
      </w:r>
      <w:r>
        <w:t xml:space="preserve"> </w:t>
      </w:r>
      <w:r>
        <w:rPr>
          <w:bCs/>
          <w:b/>
        </w:rPr>
        <w:t xml:space="preserve">Astronomer</w:t>
      </w:r>
      <w:r>
        <w:t xml:space="preserve"> </w:t>
      </w:r>
      <w:r>
        <w:t xml:space="preserve">in Miami acts as a guide, using virtual reality, digital simulations, and occasional portable telescopic displays to reconstruct the sky for those who have never seen it. This is not a lesser form of science; it is an essential component of scientific literacy. By teaching Miamians to identify Jupiter’s moons or understand the phases of Venus through data shared from remote observatories elsewhere in Florida or beyond, the astronomer democratizes access to cosmic knowledge. This educational role becomes even more critical in a diverse city like Miami, where astronomy serves as a universal language that transcends cultural and linguistic barriers.</w:t>
      </w:r>
    </w:p>
    <w:bookmarkEnd w:id="21"/>
    <w:bookmarkStart w:id="22" w:name="climate-change-and-cosmic-stakes"/>
    <w:p>
      <w:pPr>
        <w:pStyle w:val="Heading2"/>
      </w:pPr>
      <w:r>
        <w:t xml:space="preserve">Climate Change and Cosmic Stakes</w:t>
      </w:r>
    </w:p>
    <w:p>
      <w:pPr>
        <w:pStyle w:val="FirstParagraph"/>
      </w:pPr>
      <w:r>
        <w:t xml:space="preserve">Furthermore, reflecting on the</w:t>
      </w:r>
      <w:r>
        <w:t xml:space="preserve"> </w:t>
      </w:r>
      <w:r>
        <w:rPr>
          <w:bCs/>
          <w:b/>
        </w:rPr>
        <w:t xml:space="preserve">Astronomer</w:t>
      </w:r>
      <w:r>
        <w:t xml:space="preserve">'s presence in</w:t>
      </w:r>
      <w:r>
        <w:t xml:space="preserve"> </w:t>
      </w:r>
      <w:r>
        <w:rPr>
          <w:bCs/>
          <w:b/>
        </w:rPr>
        <w:t xml:space="preserve">United States Miami</w:t>
      </w:r>
      <w:r>
        <w:t xml:space="preserve"> </w:t>
      </w:r>
      <w:r>
        <w:t xml:space="preserve">brings us to the critical issue of climate change. Miami is arguably the most vulnerable major city to rising sea levels in America. While astronomy deals with objects light-years away, an astronomer with a sociopolitical conscience recognizes that our planet’s fragility is just as worthy of study and advocacy as planetary formation or black hole dynamics.</w:t>
      </w:r>
      <w:r>
        <w:t xml:space="preserve"> </w:t>
      </w:r>
      <w:r>
        <w:t xml:space="preserve">The skills required for astronomical observation—long-term data analysis, modeling complex systems, and understanding slow-moving but catastrophic trends—are directly applicable to the climate crisis facing Miami. An astronomer in this context often finds themselves at the intersection of astrophysics and environmental science. They understand that Earth is a pale blue dot, suspended in a delicate balance within the solar system. This perspective fosters a unique stewardship ethic. When we view our home planet from the detached, analytical viewpoint of astronomy, its preservation becomes not just a political issue, but an existential imperative for humanity’s survival as an interplanetary species. Thus, the Miami-based astronomer is also a defender of Earth’s atmosphere and oceans, using their authority to speak on issues that threaten both terrestrial life and future space exploration capabilities.</w:t>
      </w:r>
    </w:p>
    <w:bookmarkEnd w:id="22"/>
    <w:bookmarkStart w:id="23" w:name="the-future-space-as-the-new-frontier"/>
    <w:p>
      <w:pPr>
        <w:pStyle w:val="Heading2"/>
      </w:pPr>
      <w:r>
        <w:t xml:space="preserve">The Future: Space as the New Frontier</w:t>
      </w:r>
    </w:p>
    <w:p>
      <w:pPr>
        <w:pStyle w:val="FirstParagraph"/>
      </w:pPr>
      <w:r>
        <w:t xml:space="preserve">Finally, looking toward the future, Miami is increasingly positioning itself as a hub for space commerce and satellite technology. With companies establishing operations in Florida’s "Space Coast" proximity and urban tech sectors expanding, the role of the astronomer evolves into that of an innovator. The reflection on this profession highlights its multidisciplinary nature today. It requires expertise not only in physics but also in data science, engineering, and policy.</w:t>
      </w:r>
      <w:r>
        <w:t xml:space="preserve"> </w:t>
      </w:r>
      <w:r>
        <w:t xml:space="preserve">In summary, being an</w:t>
      </w:r>
      <w:r>
        <w:t xml:space="preserve"> </w:t>
      </w:r>
      <w:r>
        <w:rPr>
          <w:bCs/>
          <w:b/>
        </w:rPr>
        <w:t xml:space="preserve">Astronomer</w:t>
      </w:r>
      <w:r>
        <w:t xml:space="preserve"> </w:t>
      </w:r>
      <w:r>
        <w:t xml:space="preserve">in</w:t>
      </w:r>
      <w:r>
        <w:t xml:space="preserve"> </w:t>
      </w:r>
      <w:r>
        <w:rPr>
          <w:bCs/>
          <w:b/>
        </w:rPr>
        <w:t xml:space="preserve">United States Miami</w:t>
      </w:r>
      <w:r>
        <w:t xml:space="preserve"> </w:t>
      </w:r>
      <w:r>
        <w:t xml:space="preserve">is a multifaceted identity that defies traditional stereotypes. It is a role that embraces the contradiction of living under bright lights while seeking dim stars. It involves transforming the city’s concrete jungle into a classroom where the cosmos can be understood, even if not fully seen with naked eyes. It requires using scientific rigor to address local environmental threats while inspiring a global perspective on our place in the universe. Ultimately, this reflection underscores that astronomy is not confined to remote deserts; it thrives wherever there are people willing to look up and wonder, regardless of how bright their city may be. The astronomer in Miami serves as a beacon of curiosity, proving that even in the heart of urban chaos, the desire to understand the infinite remains undimmed.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the Context of Miami</dc:title>
  <dc:creator/>
  <dc:language>en</dc:language>
  <cp:keywords/>
  <dcterms:created xsi:type="dcterms:W3CDTF">2026-07-29T13:25:32Z</dcterms:created>
  <dcterms:modified xsi:type="dcterms:W3CDTF">2026-07-29T13:25:32Z</dcterms:modified>
</cp:coreProperties>
</file>

<file path=docProps/custom.xml><?xml version="1.0" encoding="utf-8"?>
<Properties xmlns="http://schemas.openxmlformats.org/officeDocument/2006/custom-properties" xmlns:vt="http://schemas.openxmlformats.org/officeDocument/2006/docPropsVTypes"/>
</file>