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Naples</w:t>
      </w:r>
    </w:p>
    <w:bookmarkStart w:id="25" w:name="Xeda01890f1b68cd6521747c1000bda91c24f2c8"/>
    <w:p>
      <w:pPr>
        <w:pStyle w:val="Heading1"/>
      </w:pPr>
      <w:r>
        <w:t xml:space="preserve">The Conscience of Commerce: A Reflection on the Auditor in Italy Naples</w:t>
      </w:r>
    </w:p>
    <w:p>
      <w:pPr>
        <w:pStyle w:val="FirstParagraph"/>
      </w:pPr>
      <w:r>
        <w:t xml:space="preserve">In the vast and intricate tapestry of global finance, few roles are as pivotal yet misunderstood as that of the</w:t>
      </w:r>
      <w:r>
        <w:t xml:space="preserve"> </w:t>
      </w:r>
      <w:r>
        <w:rPr>
          <w:bCs/>
          <w:b/>
        </w:rPr>
        <w:t xml:space="preserve">Auditor</w:t>
      </w:r>
      <w:r>
        <w:t xml:space="preserve">. To step into this profession is to accept a mantle that balances technical precision with profound ethical responsibility. However, when this role is contextualized within a specific geographic and cultural hub like</w:t>
      </w:r>
      <w:r>
        <w:t xml:space="preserve"> </w:t>
      </w:r>
      <w:r>
        <w:rPr>
          <w:bCs/>
          <w:b/>
        </w:rPr>
        <w:t xml:space="preserve">Italy Naples</w:t>
      </w:r>
      <w:r>
        <w:t xml:space="preserve">, the reflection becomes even more nuanced. It is not merely about checking boxes on compliance forms; it is about navigating the vibrant, chaotic, and historically rich economic landscape of Southern Italy. This document serves as a reflective exploration of what it means to be an</w:t>
      </w:r>
      <w:r>
        <w:t xml:space="preserve"> </w:t>
      </w:r>
      <w:r>
        <w:rPr>
          <w:bCs/>
          <w:b/>
        </w:rPr>
        <w:t xml:space="preserve">Auditor</w:t>
      </w:r>
      <w:r>
        <w:t xml:space="preserve"> </w:t>
      </w:r>
      <w:r>
        <w:t xml:space="preserve">operating within the unique ecosystem of</w:t>
      </w:r>
      <w:r>
        <w:t xml:space="preserve"> </w:t>
      </w:r>
      <w:r>
        <w:rPr>
          <w:bCs/>
          <w:b/>
        </w:rPr>
        <w:t xml:space="preserve">Italy Naples</w:t>
      </w:r>
      <w:r>
        <w:t xml:space="preserve">, examining the intersection of international standards with local traditions.</w:t>
      </w:r>
    </w:p>
    <w:bookmarkStart w:id="20" w:name="X5aee78638372c90587946335d178201ffb0cbec"/>
    <w:p>
      <w:pPr>
        <w:pStyle w:val="Heading2"/>
      </w:pPr>
      <w:r>
        <w:t xml:space="preserve">The Weight of Responsibility: Defining the Auditor's Role</w:t>
      </w:r>
    </w:p>
    <w:p>
      <w:pPr>
        <w:pStyle w:val="FirstParagraph"/>
      </w:pPr>
      <w:r>
        <w:t xml:space="preserve">The primary function of any professional auditor is to provide an independent opinion on whether financial statements are free from material misstatement. In theory, this is a straightforward technical exercise grounded in International Standards on Auditing (ISA). However, in practice, the</w:t>
      </w:r>
      <w:r>
        <w:t xml:space="preserve"> </w:t>
      </w:r>
      <w:r>
        <w:rPr>
          <w:bCs/>
          <w:b/>
        </w:rPr>
        <w:t xml:space="preserve">Auditor</w:t>
      </w:r>
      <w:r>
        <w:t xml:space="preserve"> </w:t>
      </w:r>
      <w:r>
        <w:t xml:space="preserve">acts as a guardian of public trust. In the aftermath of global corporate scandals and economic downturns, the demand for transparency has never been higher. The auditor must possess not only technical acumen but also intellectual courage. They must be willing to challenge management decisions when those decisions obscure reality rather than reveal it.</w:t>
      </w:r>
    </w:p>
    <w:p>
      <w:pPr>
        <w:pStyle w:val="BodyText"/>
      </w:pPr>
      <w:r>
        <w:t xml:space="preserve">In my reflection on this profession, I recognize that auditing is ultimately an act of storytelling through data. Every number tells a story of human activity, decision-making, and operational efficiency. The auditor’s job is to ensure that this story is truthful. This requires a mindset that is simultaneously skeptical and empathetic—skeptical enough to question discrepancies, yet empathetic enough to understand the business pressures driving those figures.</w:t>
      </w:r>
    </w:p>
    <w:bookmarkEnd w:id="20"/>
    <w:bookmarkStart w:id="21" w:name="Xb69d93b63c4de96c64b08daba0984d5b84e1f56"/>
    <w:p>
      <w:pPr>
        <w:pStyle w:val="Heading2"/>
      </w:pPr>
      <w:r>
        <w:t xml:space="preserve">The Context of Italy Naples: A Unique Economic Landscape</w:t>
      </w:r>
    </w:p>
    <w:p>
      <w:pPr>
        <w:pStyle w:val="FirstParagraph"/>
      </w:pPr>
      <w:r>
        <w:t xml:space="preserve">To discuss auditing in isolation from its environment is to ignore a critical variable. Nowhere is this more evident than in</w:t>
      </w:r>
      <w:r>
        <w:t xml:space="preserve"> </w:t>
      </w:r>
      <w:r>
        <w:rPr>
          <w:bCs/>
          <w:b/>
        </w:rPr>
        <w:t xml:space="preserve">Italy Naples</w:t>
      </w:r>
      <w:r>
        <w:t xml:space="preserve">. As the capital of the Campania region and one of the oldest continuously inhabited cities in Europe, Naples possesses a distinct cultural identity that permeates its business practices. The city is known for its entrepreneurial spirit, its resilience, and its complex relationship with formal institutions. While Northern Italy has long been recognized as an industrial powerhouse akin to Germany or Switzerland’s Baden-Württemberg region,</w:t>
      </w:r>
      <w:r>
        <w:t xml:space="preserve"> </w:t>
      </w:r>
      <w:r>
        <w:rPr>
          <w:bCs/>
          <w:b/>
        </w:rPr>
        <w:t xml:space="preserve">Italy Naples</w:t>
      </w:r>
      <w:r>
        <w:t xml:space="preserve"> </w:t>
      </w:r>
      <w:r>
        <w:t xml:space="preserve">tells a different story—one of small and medium-sized enterprises (SMEs), family-owned businesses, and a robust informal economy.</w:t>
      </w:r>
    </w:p>
    <w:p>
      <w:pPr>
        <w:pStyle w:val="BodyText"/>
      </w:pPr>
      <w:r>
        <w:t xml:space="preserve">This distinction is crucial for the</w:t>
      </w:r>
      <w:r>
        <w:t xml:space="preserve"> </w:t>
      </w:r>
      <w:r>
        <w:rPr>
          <w:bCs/>
          <w:b/>
        </w:rPr>
        <w:t xml:space="preserve">Auditor</w:t>
      </w:r>
      <w:r>
        <w:t xml:space="preserve">. In many Northern European contexts, auditing may feel like an administrative necessity imposed by global standards. In Naples, however, the introduction of rigorous audit processes can be perceived as an intrusion into traditional family dynamics. Many businesses in this region are deeply personal enterprises where roles are often blurred between ownership and management. For the auditor entering this space, the challenge is not just to verify numbers but to bridge the gap between modern regulatory expectations and local business culture.</w:t>
      </w:r>
    </w:p>
    <w:bookmarkEnd w:id="21"/>
    <w:bookmarkStart w:id="22" w:name="bridging-tradition-and-modernity"/>
    <w:p>
      <w:pPr>
        <w:pStyle w:val="Heading2"/>
      </w:pPr>
      <w:r>
        <w:t xml:space="preserve">Bridging Tradition and Modernity</w:t>
      </w:r>
    </w:p>
    <w:p>
      <w:pPr>
        <w:pStyle w:val="FirstParagraph"/>
      </w:pPr>
      <w:r>
        <w:t xml:space="preserve">The interaction between an</w:t>
      </w:r>
      <w:r>
        <w:t xml:space="preserve"> </w:t>
      </w:r>
      <w:r>
        <w:rPr>
          <w:bCs/>
          <w:b/>
        </w:rPr>
        <w:t xml:space="preserve">Auditor</w:t>
      </w:r>
      <w:r>
        <w:t xml:space="preserve"> </w:t>
      </w:r>
      <w:r>
        <w:t xml:space="preserve">and clients in</w:t>
      </w:r>
      <w:r>
        <w:t xml:space="preserve"> </w:t>
      </w:r>
      <w:r>
        <w:rPr>
          <w:bCs/>
          <w:b/>
        </w:rPr>
        <w:t xml:space="preserve">Italy Naples</w:t>
      </w:r>
      <w:r>
        <w:t xml:space="preserve"> </w:t>
      </w:r>
      <w:r>
        <w:t xml:space="preserve">requires a high degree of cultural intelligence. The concept of *campanilismo*—local pride and loyalty to one’s immediate community—means that trust is built slowly, through personal relationships rather than contractual obligations alone. An auditor who arrives solely with spreadsheets and checklists may find themselves met with resistance or superficial cooperation. Conversely, an auditor who invests time in understanding the historical context of the business, its family roots, and its role in the local community can unlock deeper insights.</w:t>
      </w:r>
    </w:p>
    <w:p>
      <w:pPr>
        <w:pStyle w:val="BodyText"/>
      </w:pPr>
      <w:r>
        <w:t xml:space="preserve">This does not mean compromising on principles. The integrity required by law cannot be negotiated. However, the *method* of engagement can be adapted. In Naples, communication is often direct yet relational. Silence may indicate disagreement rather than agreement, and formal hierarchies may be less rigid than in other corporate structures. The skilled</w:t>
      </w:r>
      <w:r>
        <w:t xml:space="preserve"> </w:t>
      </w:r>
      <w:r>
        <w:rPr>
          <w:bCs/>
          <w:b/>
        </w:rPr>
        <w:t xml:space="preserve">Auditor</w:t>
      </w:r>
      <w:r>
        <w:t xml:space="preserve"> </w:t>
      </w:r>
      <w:r>
        <w:t xml:space="preserve">learns to read these subtle cues. They understand that in many Neapolitan firms, the distinction between personal assets and business assets can be fluid due to historical practices, requiring the auditor to guide clients toward better governance without alienating them.</w:t>
      </w:r>
    </w:p>
    <w:bookmarkEnd w:id="22"/>
    <w:bookmarkStart w:id="23" w:name="the-challenge-of-digital-transformation"/>
    <w:p>
      <w:pPr>
        <w:pStyle w:val="Heading2"/>
      </w:pPr>
      <w:r>
        <w:t xml:space="preserve">The Challenge of Digital Transformation</w:t>
      </w:r>
    </w:p>
    <w:p>
      <w:pPr>
        <w:pStyle w:val="FirstParagraph"/>
      </w:pPr>
      <w:r>
        <w:t xml:space="preserve">Furthermore, the landscape of auditing in</w:t>
      </w:r>
      <w:r>
        <w:t xml:space="preserve"> </w:t>
      </w:r>
      <w:r>
        <w:rPr>
          <w:bCs/>
          <w:b/>
        </w:rPr>
        <w:t xml:space="preserve">Italy Naples</w:t>
      </w:r>
      <w:r>
        <w:t xml:space="preserve"> </w:t>
      </w:r>
      <w:r>
        <w:t xml:space="preserve">is currently undergoing a significant transformation driven by digitalization. As the Italian government pushes for greater transparency to combat tax evasion and improve access to credit, small businesses are increasingly forced to modernize their accounting practices. This presents both an opportunity and a challenge for the auditor.</w:t>
      </w:r>
    </w:p>
    <w:p>
      <w:pPr>
        <w:pStyle w:val="BodyText"/>
      </w:pPr>
      <w:r>
        <w:t xml:space="preserve">The auditor must now be proficient not just in traditional financial analysis but also in data analytics, cybersecurity awareness, and digital forensic techniques. In a city like Naples, where many SMEs are transitioning from paper-based systems to cloud-based solutions, the auditor serves as a consultant as much as a validator. They help clients understand that compliance is not just about avoiding penalties but about building credibility with international banks and investors. This educational role is perhaps more vital in Southern Italy, where there may be less familiarity with advanced financial technologies compared to the industrial north.</w:t>
      </w:r>
    </w:p>
    <w:bookmarkEnd w:id="23"/>
    <w:bookmarkStart w:id="24" w:name="X2d33c052d3932b844a7b3b5b36c7abc70069810"/>
    <w:p>
      <w:pPr>
        <w:pStyle w:val="Heading2"/>
      </w:pPr>
      <w:r>
        <w:t xml:space="preserve">Conclusion: The Auditor as a Catalyst for Growth</w:t>
      </w:r>
    </w:p>
    <w:p>
      <w:pPr>
        <w:pStyle w:val="FirstParagraph"/>
      </w:pPr>
      <w:r>
        <w:t xml:space="preserve">In conclusion, being an auditor in</w:t>
      </w:r>
      <w:r>
        <w:t xml:space="preserve"> </w:t>
      </w:r>
      <w:r>
        <w:rPr>
          <w:bCs/>
          <w:b/>
        </w:rPr>
        <w:t xml:space="preserve">Italy Naples</w:t>
      </w:r>
      <w:r>
        <w:t xml:space="preserve"> </w:t>
      </w:r>
      <w:r>
        <w:t xml:space="preserve">is a multifaceted endeavor that demands technical expertise, cultural sensitivity, and strategic vision. It is a role that sits at the intersection of ancient tradition and modern necessity. The challenges are significant: navigating complex local business cultures, managing expectations of family-owned enterprises, and adapting to rapid technological changes.</w:t>
      </w:r>
    </w:p>
    <w:p>
      <w:pPr>
        <w:pStyle w:val="BodyText"/>
      </w:pPr>
      <w:r>
        <w:t xml:space="preserve">However, the impact is profound. By ensuring transparency and reliability in financial reporting, the auditor contributes to the stability of the local economy. They help protect investors and employees alike. More broadly, they facilitate integration into the broader European economic framework by aligning local practices with international standards. For those who choose this path, it is not merely a job; it is a vocation that requires continuous learning and ethical steadfastness.</w:t>
      </w:r>
    </w:p>
    <w:p>
      <w:pPr>
        <w:pStyle w:val="BodyText"/>
      </w:pPr>
      <w:r>
        <w:t xml:space="preserve">As I reflect on the profession within this specific geographic context, I am reminded that auditing is as much about people as it is about numbers. In Naples, a city that has endured centuries of change while maintaining its vibrant soul, the auditor must similarly be adaptable yet principled. By embracing both the rigors of their profession and the unique spirit of</w:t>
      </w:r>
      <w:r>
        <w:t xml:space="preserve"> </w:t>
      </w:r>
      <w:r>
        <w:rPr>
          <w:bCs/>
          <w:b/>
        </w:rPr>
        <w:t xml:space="preserve">Italy Naples</w:t>
      </w:r>
      <w:r>
        <w:t xml:space="preserve">, auditors can play a crucial role in fostering economic growth, trust, and integrity in one of Italy’s most dynamic regions.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Auditor in Italy Naples</dc:title>
  <dc:creator/>
  <dc:language>en</dc:language>
  <cp:keywords/>
  <dcterms:created xsi:type="dcterms:W3CDTF">2026-07-29T18:33:07Z</dcterms:created>
  <dcterms:modified xsi:type="dcterms:W3CDTF">2026-07-29T18:33:07Z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