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748e2ba3e72a16000502d8644423a386ae9712f"/>
    <w:p>
      <w:pPr>
        <w:pStyle w:val="Heading1"/>
      </w:pPr>
      <w:r>
        <w:t xml:space="preserve">The Guardian of Trust: A Reflection on the Role of an Auditor in United States Los Angeles</w:t>
      </w:r>
    </w:p>
    <w:p>
      <w:pPr>
        <w:pStyle w:val="FirstParagraph"/>
      </w:pPr>
      <w:r>
        <w:t xml:space="preserve">The profession of auditing is often perceived by the layperson as a mundane exercise in number-crunching, a dry recitation of compliance checks and spreadsheet verifications. However, upon deeper reflection, particularly within the dynamic and high-stakes environment of</w:t>
      </w:r>
      <w:r>
        <w:t xml:space="preserve"> </w:t>
      </w:r>
      <w:r>
        <w:rPr>
          <w:bCs/>
          <w:b/>
        </w:rPr>
        <w:t xml:space="preserve">United States Los Angeles</w:t>
      </w:r>
      <w:r>
        <w:t xml:space="preserve">, it becomes evident that the role of an</w:t>
      </w:r>
      <w:r>
        <w:t xml:space="preserve"> </w:t>
      </w:r>
      <w:r>
        <w:rPr>
          <w:bCs/>
          <w:b/>
        </w:rPr>
        <w:t xml:space="preserve">Auditor</w:t>
      </w:r>
      <w:r>
        <w:t xml:space="preserve"> </w:t>
      </w:r>
      <w:r>
        <w:t xml:space="preserve">is far more profound. It is a position anchored in integrity, vigilance, and the critical maintenance of public trust. As I reflect on my engagement with this profession within the vast economic landscape of Los Angeles, I am struck by how the</w:t>
      </w:r>
      <w:r>
        <w:t xml:space="preserve"> </w:t>
      </w:r>
      <w:r>
        <w:rPr>
          <w:bCs/>
          <w:b/>
        </w:rPr>
        <w:t xml:space="preserve">Auditor</w:t>
      </w:r>
      <w:r>
        <w:t xml:space="preserve"> </w:t>
      </w:r>
      <w:r>
        <w:t xml:space="preserve">serves not merely as a checker of boxes, but as a vital sentinel for accountability in one of the world’s most complex urban economies.</w:t>
      </w:r>
    </w:p>
    <w:p>
      <w:pPr>
        <w:pStyle w:val="BodyText"/>
      </w:pPr>
      <w:r>
        <w:t xml:space="preserve">The context of</w:t>
      </w:r>
      <w:r>
        <w:t xml:space="preserve"> </w:t>
      </w:r>
      <w:r>
        <w:rPr>
          <w:bCs/>
          <w:b/>
        </w:rPr>
        <w:t xml:space="preserve">United States Los Angeles</w:t>
      </w:r>
      <w:r>
        <w:t xml:space="preserve"> </w:t>
      </w:r>
      <w:r>
        <w:t xml:space="preserve">is unique. It is a global hub for entertainment, technology, international trade, and diverse manufacturing sectors. The sheer scale of financial transactions occurring daily within this city creates a labyrinthine web of corporate structures, municipal budgets, and non-profit operations. For an</w:t>
      </w:r>
      <w:r>
        <w:t xml:space="preserve"> </w:t>
      </w:r>
      <w:r>
        <w:rPr>
          <w:bCs/>
          <w:b/>
        </w:rPr>
        <w:t xml:space="preserve">Auditor</w:t>
      </w:r>
      <w:r>
        <w:t xml:space="preserve">, operating in such an environment means navigating a landscape where the potential for mismanagement is as vast as the economic opportunity. Reflecting on my experiences in</w:t>
      </w:r>
      <w:r>
        <w:t xml:space="preserve"> </w:t>
      </w:r>
      <w:r>
        <w:rPr>
          <w:bCs/>
          <w:b/>
        </w:rPr>
        <w:t xml:space="preserve">United States Los Angeles</w:t>
      </w:r>
      <w:r>
        <w:t xml:space="preserve">, I have realized that the primary challenge of auditing here is not just technical proficiency, but cultural and contextual intelligence. One must understand how a film production company’s revenue recognition differs from a logistics firm’s inventory valuation, or how municipal bond issuance in</w:t>
      </w:r>
      <w:r>
        <w:t xml:space="preserve"> </w:t>
      </w:r>
      <w:r>
        <w:rPr>
          <w:bCs/>
          <w:b/>
        </w:rPr>
        <w:t xml:space="preserve">United States Los Angeles</w:t>
      </w:r>
      <w:r>
        <w:t xml:space="preserve"> </w:t>
      </w:r>
      <w:r>
        <w:t xml:space="preserve">requires specific knowledge of local governance regulations.</w:t>
      </w:r>
    </w:p>
    <w:p>
      <w:pPr>
        <w:pStyle w:val="BodyText"/>
      </w:pPr>
      <w:r>
        <w:t xml:space="preserve">The ethical dimension of being an</w:t>
      </w:r>
      <w:r>
        <w:t xml:space="preserve"> </w:t>
      </w:r>
      <w:r>
        <w:rPr>
          <w:bCs/>
          <w:b/>
        </w:rPr>
        <w:t xml:space="preserve">Auditor</w:t>
      </w:r>
      <w:r>
        <w:t xml:space="preserve"> </w:t>
      </w:r>
      <w:r>
        <w:t xml:space="preserve">cannot be overstated. In the wake of various high-profile corporate scandals that have shaken confidence in markets across the globe, the demand for rigorous auditing has never been higher. In</w:t>
      </w:r>
      <w:r>
        <w:t xml:space="preserve"> </w:t>
      </w:r>
      <w:r>
        <w:rPr>
          <w:bCs/>
          <w:b/>
        </w:rPr>
        <w:t xml:space="preserve">United States Los Angeles</w:t>
      </w:r>
      <w:r>
        <w:t xml:space="preserve">, where media scrutiny is intense and public attention is sharp, an</w:t>
      </w:r>
      <w:r>
        <w:t xml:space="preserve"> </w:t>
      </w:r>
      <w:r>
        <w:rPr>
          <w:bCs/>
          <w:b/>
        </w:rPr>
        <w:t xml:space="preserve">Auditor</w:t>
      </w:r>
      <w:r>
        <w:t xml:space="preserve"> </w:t>
      </w:r>
      <w:r>
        <w:t xml:space="preserve">acts as a bridge between private entities and public accountability. When I sit across from management teams to discuss discrepancies or evaluate internal controls, I am reminded that the signature on an audit report carries significant weight. It validates the financial health of institutions that employees, investors, and communities rely upon. This responsibility fosters a profound sense of duty within me—a realization that integrity is not just a professional requirement but a moral imperative.</w:t>
      </w:r>
    </w:p>
    <w:p>
      <w:pPr>
        <w:pStyle w:val="BodyText"/>
      </w:pPr>
      <w:r>
        <w:t xml:space="preserve">Furthermore, the evolving nature of technology in</w:t>
      </w:r>
      <w:r>
        <w:t xml:space="preserve"> </w:t>
      </w:r>
      <w:r>
        <w:rPr>
          <w:bCs/>
          <w:b/>
        </w:rPr>
        <w:t xml:space="preserve">United States Los Angeles</w:t>
      </w:r>
      <w:r>
        <w:t xml:space="preserve"> </w:t>
      </w:r>
      <w:r>
        <w:t xml:space="preserve">has transformed the toolkit available to the modern</w:t>
      </w:r>
      <w:r>
        <w:t xml:space="preserve"> </w:t>
      </w:r>
      <w:r>
        <w:rPr>
          <w:bCs/>
          <w:b/>
        </w:rPr>
        <w:t xml:space="preserve">Auditor</w:t>
      </w:r>
      <w:r>
        <w:t xml:space="preserve">. The city is increasingly becoming a tech hub, rivaling traditional centers like Silicon Valley. This shift means that auditing is no longer limited to physical document verification. It involves data analytics, artificial intelligence-driven risk assessment, and cybersecurity audits. Reflecting on this technological evolution, I recognize that an</w:t>
      </w:r>
      <w:r>
        <w:t xml:space="preserve"> </w:t>
      </w:r>
      <w:r>
        <w:rPr>
          <w:bCs/>
          <w:b/>
        </w:rPr>
        <w:t xml:space="preserve">Auditor</w:t>
      </w:r>
      <w:r>
        <w:t xml:space="preserve"> </w:t>
      </w:r>
      <w:r>
        <w:t xml:space="preserve">must be a lifelong learner. The skills that were sufficient five years ago are obsolete today in the fast-paced environment of</w:t>
      </w:r>
      <w:r>
        <w:t xml:space="preserve"> </w:t>
      </w:r>
      <w:r>
        <w:rPr>
          <w:bCs/>
          <w:b/>
        </w:rPr>
        <w:t xml:space="preserve">United States Los Angeles</w:t>
      </w:r>
      <w:r>
        <w:t xml:space="preserve">. I have found myself constantly adapting, learning to interpret complex algorithms and understanding how digital footprints can reveal irregularities that traditional methods might miss. This continuous adaptation is both challenging and exhilarating, keeping the profession dynamic and relevant.</w:t>
      </w:r>
    </w:p>
    <w:p>
      <w:pPr>
        <w:pStyle w:val="BodyText"/>
      </w:pPr>
      <w:r>
        <w:t xml:space="preserve">Social impact is another critical aspect of my reflection on the role of an</w:t>
      </w:r>
      <w:r>
        <w:t xml:space="preserve"> </w:t>
      </w:r>
      <w:r>
        <w:rPr>
          <w:bCs/>
          <w:b/>
        </w:rPr>
        <w:t xml:space="preserve">Auditor</w:t>
      </w:r>
      <w:r>
        <w:t xml:space="preserve"> </w:t>
      </w:r>
      <w:r>
        <w:t xml:space="preserve">in</w:t>
      </w:r>
      <w:r>
        <w:t xml:space="preserve"> </w:t>
      </w:r>
      <w:r>
        <w:rPr>
          <w:bCs/>
          <w:b/>
        </w:rPr>
        <w:t xml:space="preserve">United States Los Angeles</w:t>
      </w:r>
      <w:r>
        <w:t xml:space="preserve">. The city faces significant socio-economic disparities, with a stark contrast between wealth concentration and areas suffering from systemic neglect. Auditors frequently engage with non-profit organizations and government agencies that distribute essential services such as housing assistance, healthcare, and education. Ensuring that funds allocated to these critical social programs are used effectively is a matter of social justice. When I audit these entities, I am not just checking numbers; I am ensuring that vulnerable populations in</w:t>
      </w:r>
      <w:r>
        <w:t xml:space="preserve"> </w:t>
      </w:r>
      <w:r>
        <w:rPr>
          <w:bCs/>
          <w:b/>
        </w:rPr>
        <w:t xml:space="preserve">United States Los Angeles</w:t>
      </w:r>
      <w:r>
        <w:t xml:space="preserve"> </w:t>
      </w:r>
      <w:r>
        <w:t xml:space="preserve">receive the support they are promised by law and by societal compassion. This connection between technical auditing and human welfare adds a layer of emotional depth to my work, reinforcing the idea that financial transparency is intrinsically linked to social equity.</w:t>
      </w:r>
    </w:p>
    <w:p>
      <w:pPr>
        <w:pStyle w:val="BodyText"/>
      </w:pPr>
      <w:r>
        <w:t xml:space="preserve">The interpersonal aspect of being an</w:t>
      </w:r>
      <w:r>
        <w:t xml:space="preserve"> </w:t>
      </w:r>
      <w:r>
        <w:rPr>
          <w:bCs/>
          <w:b/>
        </w:rPr>
        <w:t xml:space="preserve">Auditor</w:t>
      </w:r>
      <w:r>
        <w:t xml:space="preserve"> </w:t>
      </w:r>
      <w:r>
        <w:t xml:space="preserve">is also significant. Auditing is not a solitary confinement in an office; it requires extensive communication, negotiation, and empathy. In the collaborative yet competitive culture of</w:t>
      </w:r>
      <w:r>
        <w:t xml:space="preserve"> </w:t>
      </w:r>
      <w:r>
        <w:rPr>
          <w:bCs/>
          <w:b/>
        </w:rPr>
        <w:t xml:space="preserve">United States Los Angeles</w:t>
      </w:r>
      <w:r>
        <w:t xml:space="preserve">, building rapport with clients and stakeholders is essential for obtaining accurate information. I have learned that an effective</w:t>
      </w:r>
      <w:r>
        <w:t xml:space="preserve"> </w:t>
      </w:r>
      <w:r>
        <w:rPr>
          <w:bCs/>
          <w:b/>
        </w:rPr>
        <w:t xml:space="preserve">Auditor</w:t>
      </w:r>
      <w:r>
        <w:t xml:space="preserve"> </w:t>
      </w:r>
      <w:r>
        <w:t xml:space="preserve">must be able to listen actively, asking probing questions without being confrontational. This soft skill allows for a more open dialogue about risks and controls, often uncovering issues that might otherwise remain hidden due to fear or misunderstanding. The ability to translate complex financial concepts into understandable terms for non-financial stakeholders is a crucial competency I have developed throughout my career in</w:t>
      </w:r>
      <w:r>
        <w:t xml:space="preserve"> </w:t>
      </w:r>
      <w:r>
        <w:rPr>
          <w:bCs/>
          <w:b/>
        </w:rPr>
        <w:t xml:space="preserve">United States Los Angeles</w:t>
      </w:r>
      <w:r>
        <w:t xml:space="preserve">.</w:t>
      </w:r>
    </w:p>
    <w:p>
      <w:pPr>
        <w:pStyle w:val="BodyText"/>
      </w:pPr>
      <w:r>
        <w:t xml:space="preserve">In conclusion, reflecting on my journey as an</w:t>
      </w:r>
      <w:r>
        <w:t xml:space="preserve"> </w:t>
      </w:r>
      <w:r>
        <w:rPr>
          <w:bCs/>
          <w:b/>
        </w:rPr>
        <w:t xml:space="preserve">Auditor</w:t>
      </w:r>
      <w:r>
        <w:t xml:space="preserve"> </w:t>
      </w:r>
      <w:r>
        <w:t xml:space="preserve">in</w:t>
      </w:r>
      <w:r>
        <w:t xml:space="preserve"> </w:t>
      </w:r>
      <w:r>
        <w:rPr>
          <w:bCs/>
          <w:b/>
        </w:rPr>
        <w:t xml:space="preserve">United States Los Angeles</w:t>
      </w:r>
      <w:r>
        <w:t xml:space="preserve">, I see the role as a multifaceted commitment to truth, efficiency, and social responsibility. The city’s unique economic and cultural fabric demands an auditor who is not only technically proficient but also ethically grounded and culturally aware. As we move forward into an era of greater digital integration and heightened scrutiny on corporate governance, the importance of the</w:t>
      </w:r>
      <w:r>
        <w:t xml:space="preserve"> </w:t>
      </w:r>
      <w:r>
        <w:rPr>
          <w:bCs/>
          <w:b/>
        </w:rPr>
        <w:t xml:space="preserve">Auditor</w:t>
      </w:r>
      <w:r>
        <w:t xml:space="preserve"> </w:t>
      </w:r>
      <w:r>
        <w:t xml:space="preserve">in</w:t>
      </w:r>
      <w:r>
        <w:t xml:space="preserve"> </w:t>
      </w:r>
      <w:r>
        <w:rPr>
          <w:bCs/>
          <w:b/>
        </w:rPr>
        <w:t xml:space="preserve">United States Los Angeles</w:t>
      </w:r>
      <w:r>
        <w:t xml:space="preserve"> </w:t>
      </w:r>
      <w:r>
        <w:t xml:space="preserve">will only grow. It is a role that requires resilience, continuous learning, and an unwavering dedication to transparency. Ultimately, being an auditor is about safeguarding the integrity of our financial systems so that trust can flourish in one of the most vibrant cities on Earth.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Auditor in United States Los Angeles</dc:title>
  <dc:creator/>
  <dc:language>en</dc:language>
  <cp:keywords/>
  <dcterms:created xsi:type="dcterms:W3CDTF">2026-07-29T17:15:54Z</dcterms:created>
  <dcterms:modified xsi:type="dcterms:W3CDTF">2026-07-29T17:15:54Z</dcterms:modified>
</cp:coreProperties>
</file>

<file path=docProps/custom.xml><?xml version="1.0" encoding="utf-8"?>
<Properties xmlns="http://schemas.openxmlformats.org/officeDocument/2006/custom-properties" xmlns:vt="http://schemas.openxmlformats.org/officeDocument/2006/docPropsVTypes"/>
</file>