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France</w:t>
      </w:r>
      <w:r>
        <w:t xml:space="preserve"> </w:t>
      </w:r>
      <w:r>
        <w:t xml:space="preserve">Lyon</w:t>
      </w:r>
    </w:p>
    <w:bookmarkStart w:id="26" w:name="Xa07600785e0bc8781bbe3f1b1c3af3df17d42ac"/>
    <w:p>
      <w:pPr>
        <w:pStyle w:val="Heading1"/>
      </w:pPr>
      <w:r>
        <w:t xml:space="preserve">Bridging Tradition and Innovation: A Reflection on the Role of the Automotive Engineer in France Lyon</w:t>
      </w:r>
    </w:p>
    <w:p>
      <w:pPr>
        <w:pStyle w:val="FirstParagraph"/>
      </w:pPr>
      <w:r>
        <w:t xml:space="preserve">The landscape of engineering is undergoing a seismic shift, driven by the imperatives of electrification, digitalization, and sustainability. Within this evolving ecosystem, one region stands out not merely as a manufacturing hub but as a crucible of innovation and historical significance: France Lyon. To reflect upon the role of an</w:t>
      </w:r>
      <w:r>
        <w:t xml:space="preserve"> </w:t>
      </w:r>
      <w:r>
        <w:rPr>
          <w:bCs/>
          <w:b/>
        </w:rPr>
        <w:t xml:space="preserve">Automotive Engineer</w:t>
      </w:r>
      <w:r>
        <w:t xml:space="preserve"> </w:t>
      </w:r>
      <w:r>
        <w:t xml:space="preserve">within this specific geographic and cultural context is to explore the intersection of heritage, high-tech precision, and future-oriented design. This document serves as a comprehensive reflection on the multifaceted responsibilities, challenges, and opportunities that define the automotive engineer in France Lyon today.</w:t>
      </w:r>
    </w:p>
    <w:bookmarkStart w:id="20" w:name="the-historical-weight-of-france-lyon"/>
    <w:p>
      <w:pPr>
        <w:pStyle w:val="Heading2"/>
      </w:pPr>
      <w:r>
        <w:t xml:space="preserve">The Historical Weight of France Lyon</w:t>
      </w:r>
    </w:p>
    <w:p>
      <w:pPr>
        <w:pStyle w:val="FirstParagraph"/>
      </w:pPr>
      <w:r>
        <w:t xml:space="preserve">To understand the present role of an automotive engineer in France Lyon, one must first acknowledge the historical gravity of this location. While often overshadowed by Paris or Munich in global conversations about luxury and speed, France Lyon has long been a heartbeat for industrial innovation. The city is renowned for its rich textile history, but its engineering roots run deep into machinery, robotics, and transportation systems. For an automotive engineer operating in this region, there is a palpable sense of continuity with the past. The rigorous standards of craftsmanship that once defined Lyon’s silk looms have translated into the precision engineering required for modern vehicle components.</w:t>
      </w:r>
    </w:p>
    <w:p>
      <w:pPr>
        <w:pStyle w:val="BodyText"/>
      </w:pPr>
      <w:r>
        <w:t xml:space="preserve">The environment in France Lyon encourages a mindset where detail is paramount. Unlike high-volume assembly lines found in other parts of Europe, the industrial clusters surrounding this city often focus on specialized components, testing facilities, and advanced research and development (R&amp;D) centers. The automotive engineer here is not just building cars; they are curating engineering excellence. This historical context imposes a unique expectation: that every bolt, circuit board, and aerodynamic curve must meet an uncompromising standard of quality. For the professional working in France Lyon, this heritage serves as both a benchmark and a source of pride.</w:t>
      </w:r>
    </w:p>
    <w:bookmarkEnd w:id="20"/>
    <w:bookmarkStart w:id="21" w:name="X7db69b83a2cc26f02a64922d62d02152e0969c9"/>
    <w:p>
      <w:pPr>
        <w:pStyle w:val="Heading2"/>
      </w:pPr>
      <w:r>
        <w:t xml:space="preserve">The Transition to Electrification and Sustainability</w:t>
      </w:r>
    </w:p>
    <w:p>
      <w:pPr>
        <w:pStyle w:val="FirstParagraph"/>
      </w:pPr>
      <w:r>
        <w:t xml:space="preserve">The most significant transformation facing the modern automotive engineer is the shift from Internal Combustion Engines (ICE) to Electric Vehicles (EVs). In France Lyon, this transition is particularly pronounced due to strong regional support for green technologies. The French government’s aggressive push towards carbon neutrality has made sustainability a non-negotiable aspect of engineering projects in this region. Consequently, the role of the automotive engineer has expanded beyond mechanical proficiency to include expertise in battery chemistry, thermal management systems, and energy efficiency.</w:t>
      </w:r>
    </w:p>
    <w:p>
      <w:pPr>
        <w:pStyle w:val="BodyText"/>
      </w:pPr>
      <w:r>
        <w:t xml:space="preserve">"In France Lyon, the automotive engineer is no longer just a mechanic of machines but an architect of sustainable ecosystems. The integration of renewable energy sources into vehicle design is not optional; it is imperative."</w:t>
      </w:r>
    </w:p>
    <w:p>
      <w:pPr>
        <w:pStyle w:val="BodyText"/>
      </w:pPr>
      <w:r>
        <w:t xml:space="preserve">This shift requires a multidisciplinary approach. An engineer working in this sector must collaborate closely with software developers, data scientists, and environmental specialists. In France Lyon, where academic institutions like the Institut National des Sciences Appliquées (INSA) and various engineering schools are deeply integrated with local industry, such collaboration is seamless. The automotive engineer must possess the adaptability to learn new tools continuously. The days of relying solely on static mechanical calculations are over; today’s engineer must navigate complex simulations involving battery degradation rates, regenerative braking efficiencies, and lightweight material applications.</w:t>
      </w:r>
    </w:p>
    <w:bookmarkEnd w:id="21"/>
    <w:bookmarkStart w:id="22" w:name="X579fa5eaa1223cfc98a6ad73da28e678e520c3d"/>
    <w:p>
      <w:pPr>
        <w:pStyle w:val="Heading2"/>
      </w:pPr>
      <w:r>
        <w:t xml:space="preserve">The Digital Revolution and Smart Mobility</w:t>
      </w:r>
    </w:p>
    <w:p>
      <w:pPr>
        <w:pStyle w:val="FirstParagraph"/>
      </w:pPr>
      <w:r>
        <w:t xml:space="preserve">Beyond electrification, the automotive engineer in France Lyon is at the forefront of the digital revolution. The concept of "Smart Mobility" is central to current engineering paradigms. Vehicles are no longer isolated mechanical entities; they are connected nodes in a larger internet of things (IoT) network. This reality demands that engineers possess strong competencies in embedded systems, artificial intelligence, and cybersecurity.</w:t>
      </w:r>
    </w:p>
    <w:p>
      <w:pPr>
        <w:pStyle w:val="BodyText"/>
      </w:pPr>
      <w:r>
        <w:t xml:space="preserve">In the context of France Lyon, this digital transformation is supported by a robust tech ecosystem. The city has positioned itself as a leader in smart cities initiatives. For the automotive engineer, this means designing vehicles that can communicate with infrastructure—traffic lights, road sensors, and other vehicles—to optimize flow and safety. This requires a profound understanding of communication protocols such as V2X (Vehicle-to-Everything). The challenge lies in balancing complexity with user experience. An automotive engineer must ensure that these advanced digital features enhance the driving experience without introducing vulnerabilities or overwhelming the driver with information.</w:t>
      </w:r>
    </w:p>
    <w:bookmarkEnd w:id="22"/>
    <w:bookmarkStart w:id="23" w:name="Xe4b898728a0c8232fd034cd3f3cb1372032d410"/>
    <w:p>
      <w:pPr>
        <w:pStyle w:val="Heading2"/>
      </w:pPr>
      <w:r>
        <w:t xml:space="preserve">Cultural Integration and Collaborative Engineering</w:t>
      </w:r>
    </w:p>
    <w:p>
      <w:pPr>
        <w:pStyle w:val="FirstParagraph"/>
      </w:pPr>
      <w:r>
        <w:t xml:space="preserve">Engineering is inherently a collaborative discipline, but the cultural nuances of France Lyon add a distinct flavor to this collaboration. The French engineering culture places a high value on theoretical rigor and philosophical inquiry. In meetings with colleagues in France Lyon, one often finds deep debates about the *why* behind a design decision, not just the *how*. This intellectual depth enriches the engineering process, forcing automotive engineers to justify their choices with robust logical frameworks.</w:t>
      </w:r>
    </w:p>
    <w:p>
      <w:pPr>
        <w:pStyle w:val="BodyText"/>
      </w:pPr>
      <w:r>
        <w:t xml:space="preserve">Furthermore, language and communication play a crucial role. While English is increasingly becoming the lingua franca of international engineering projects in France Lyon, proficiency in French remains a significant asset for integrating into local teams and understanding regulatory requirements. The automotive engineer must navigate these cultural waters with diplomacy and respect, recognizing that the hierarchical yet innovative structure of French companies requires a balanced approach to leadership and teamwork.</w:t>
      </w:r>
    </w:p>
    <w:bookmarkEnd w:id="23"/>
    <w:bookmarkStart w:id="24" w:name="challenges-of-talent-development"/>
    <w:p>
      <w:pPr>
        <w:pStyle w:val="Heading2"/>
      </w:pPr>
      <w:r>
        <w:t xml:space="preserve">Challenges of Talent Development</w:t>
      </w:r>
    </w:p>
    <w:p>
      <w:pPr>
        <w:pStyle w:val="FirstParagraph"/>
      </w:pPr>
      <w:r>
        <w:t xml:space="preserve">A critical aspect of reflecting on the role of the automotive engineer in France Lyon is addressing the talent gap. As technology evolves rapidly, there is a growing demand for engineers who are proficient in both traditional mechanical engineering and modern digital skills. In France Lyon, educational institutions are working tirelessly to bridge this gap through specialized master’s programs and apprenticeships. However, the pace of change often outstrips the curriculum updates.</w:t>
      </w:r>
    </w:p>
    <w:p>
      <w:pPr>
        <w:pStyle w:val="BodyText"/>
      </w:pPr>
      <w:r>
        <w:t xml:space="preserve">This creates a responsibility for established automotive engineers to become mentors and lifelong learners. The role is not static; it requires continuous upskilling in areas such as machine learning algorithms for autonomous driving or new composite materials for vehicle bodies. The engineer in France Lyon must be proactive in seeking knowledge, attending workshops, and engaging with cross-industry collaborations to stay ahead of the curve.</w:t>
      </w:r>
    </w:p>
    <w:bookmarkEnd w:id="24"/>
    <w:bookmarkStart w:id="25" w:name="conclusion-a-vision-for-the-future"/>
    <w:p>
      <w:pPr>
        <w:pStyle w:val="Heading2"/>
      </w:pPr>
      <w:r>
        <w:t xml:space="preserve">Conclusion: A Vision for the Future</w:t>
      </w:r>
    </w:p>
    <w:p>
      <w:pPr>
        <w:pStyle w:val="FirstParagraph"/>
      </w:pPr>
      <w:r>
        <w:t xml:space="preserve">In conclusion, the role of an Automotive Engineer in France Lyon is dynamic, demanding, and deeply rewarding. It is a position that demands a synthesis of historical respect for craftsmanship and a forward-looking embrace of digital and sustainable innovation. The engineer must be technically proficient in electrification and smart mobility while remaining culturally attuned to the rigorous intellectual traditions of French engineering.</w:t>
      </w:r>
    </w:p>
    <w:p>
      <w:pPr>
        <w:pStyle w:val="BodyText"/>
      </w:pPr>
      <w:r>
        <w:t xml:space="preserve">As we look toward the future, the automotive engineer in France Lyon will continue to play a pivotal role in shaping how society moves. They are not merely building cars; they are designing the infrastructure for a cleaner, smarter, and more connected world. The challenges are significant, from regulatory pressures to technological complexities, but the opportunities for impact and innovation are immense. For any professional aspiring to this role in France Lyon, it represents a chance to be part of a legacy that bridges the gap between industrial heritage and futuristic ambition.</w:t>
      </w:r>
    </w:p>
    <w:p>
      <w:pPr>
        <w:pStyle w:val="BodyText"/>
      </w:pPr>
      <w:r>
        <w:rPr>
          <w:iCs/>
          <w:i/>
        </w:rPr>
        <w:t xml:space="preserve">Reflection Paper on the Automotive Engineer Role in France Lyon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Automotive Engineer in France Lyon</dc:title>
  <dc:creator/>
  <dc:language>en</dc:language>
  <cp:keywords/>
  <dcterms:created xsi:type="dcterms:W3CDTF">2026-07-29T12:22:16Z</dcterms:created>
  <dcterms:modified xsi:type="dcterms:W3CDTF">2026-07-29T12:22:16Z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