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5" w:name="X640631d49443569e51bcffddc45e4b14a1e0dec"/>
    <w:p>
      <w:pPr>
        <w:pStyle w:val="Heading1"/>
      </w:pPr>
      <w:r>
        <w:t xml:space="preserve">The Intersection of Tradition and Innovation: A Reflection on the Automotive Engineer in Italy Rome</w:t>
      </w:r>
    </w:p>
    <w:p>
      <w:pPr>
        <w:pStyle w:val="FirstParagraph"/>
      </w:pPr>
      <w:r>
        <w:t xml:space="preserve">To stand as an</w:t>
      </w:r>
      <w:r>
        <w:t xml:space="preserve"> </w:t>
      </w:r>
      <w:r>
        <w:rPr>
          <w:bCs/>
          <w:b/>
        </w:rPr>
        <w:t xml:space="preserve">Automotive Engineer</w:t>
      </w:r>
      <w:r>
        <w:t xml:space="preserve"> </w:t>
      </w:r>
      <w:r>
        <w:t xml:space="preserve">in the vibrant, historic streets of Rome is to occupy a unique position at the crossroads of history and futurism. It is not merely a technical role; it is a cultural vocation. In my reflections on this profession within the specific context of Italy's capital, I have come to realize that engineering here is deeply intertwined with passion, heritage, and the urgent need for sustainable transformation. Rome, with its ancient cobblestones and bustling modern traffic, serves as both a museum piece and a living laboratory for automotive innovation.</w:t>
      </w:r>
    </w:p>
    <w:bookmarkStart w:id="20" w:name="the-weight-of-heritage"/>
    <w:p>
      <w:pPr>
        <w:pStyle w:val="Heading2"/>
      </w:pPr>
      <w:r>
        <w:t xml:space="preserve">The Weight of Heritage</w:t>
      </w:r>
    </w:p>
    <w:p>
      <w:pPr>
        <w:pStyle w:val="FirstParagraph"/>
      </w:pPr>
      <w:r>
        <w:t xml:space="preserve">Rome is not just the political heart of Italy; it is surrounded by a legacy that defines the very soul of European automotive excellence. While cities like Turin are famously known as the industrial heartland housing giants like Fiat and Ferrari, Rome stands as the symbolic and cultural capital where these brands are celebrated. For an</w:t>
      </w:r>
      <w:r>
        <w:t xml:space="preserve"> </w:t>
      </w:r>
      <w:r>
        <w:rPr>
          <w:bCs/>
          <w:b/>
        </w:rPr>
        <w:t xml:space="preserve">Automotive Engineer</w:t>
      </w:r>
      <w:r>
        <w:t xml:space="preserve"> </w:t>
      </w:r>
      <w:r>
        <w:t xml:space="preserve">working here, there is a palpable sense of responsibility when it comes to design aesthetics and brand identity. The cars built in Italy are not just modes of transportation; they are works of art. Reflecting on this, I have learned that engineering in Rome must balance technical precision with an almost artistic appreciation for form and function.</w:t>
      </w:r>
    </w:p>
    <w:p>
      <w:pPr>
        <w:pStyle w:val="BodyText"/>
      </w:pPr>
      <w:r>
        <w:t xml:space="preserve">This heritage influences how projects are approached. When designing components or systems, one cannot ignore the legacy of iconic models that have passed through these streets over the last century. The expectation of quality is not just a regulatory requirement but a cultural standard. As an engineer, I find myself constantly asking: "Does this design honor the spirit of Italian craftsmanship while meeting modern performance metrics?" This question drives innovation, pushing us to create vehicles that are efficient yet soulful.</w:t>
      </w:r>
    </w:p>
    <w:bookmarkEnd w:id="20"/>
    <w:bookmarkStart w:id="21" w:name="the-challenge-of-urban-mobility-in-rome"/>
    <w:p>
      <w:pPr>
        <w:pStyle w:val="Heading2"/>
      </w:pPr>
      <w:r>
        <w:t xml:space="preserve">The Challenge of Urban Mobility in Rome</w:t>
      </w:r>
    </w:p>
    <w:p>
      <w:pPr>
        <w:pStyle w:val="FirstParagraph"/>
      </w:pPr>
      <w:r>
        <w:t xml:space="preserve">However, the romantic view of automotive history must be tempered by the harsh realities of contemporary urban planning. Rome faces significant challenges regarding traffic congestion, pollution, and infrastructure limitations. The ancient layout of the city, with its narrow streets and limited parking spaces, makes it one of the most difficult cities in Europe for traditional internal combustion engine vehicles. For an</w:t>
      </w:r>
      <w:r>
        <w:t xml:space="preserve"> </w:t>
      </w:r>
      <w:r>
        <w:rPr>
          <w:bCs/>
          <w:b/>
        </w:rPr>
        <w:t xml:space="preserve">Automotive Engineer</w:t>
      </w:r>
      <w:r>
        <w:t xml:space="preserve">, this presents a critical design constraint.</w:t>
      </w:r>
    </w:p>
    <w:p>
      <w:pPr>
        <w:pStyle w:val="BodyText"/>
      </w:pPr>
      <w:r>
        <w:t xml:space="preserve">I have spent considerable time reflecting on how vehicle architecture can adapt to such an environment. The engineering focus here shifts dramatically towards compactness, electric powertrains, and advanced assistance systems that help drivers navigate tight spaces. The integration of smart mobility solutions is not just a trend in Rome; it is a necessity. We are tasked with designing vehicles that respect the city's heritage while adapting to its modern needs. This involves working closely with urban planners and local government bodies to ensure that our engineering solutions align with the "Roma 2030" sustainability goals.</w:t>
      </w:r>
    </w:p>
    <w:bookmarkEnd w:id="21"/>
    <w:bookmarkStart w:id="22" w:name="X18b8d2df5c8e789bdadb6bfbb1cd6c57bf80ee3"/>
    <w:p>
      <w:pPr>
        <w:pStyle w:val="Heading2"/>
      </w:pPr>
      <w:r>
        <w:t xml:space="preserve">The Push Towards Electrification and Sustainability</w:t>
      </w:r>
    </w:p>
    <w:p>
      <w:pPr>
        <w:pStyle w:val="FirstParagraph"/>
      </w:pPr>
      <w:r>
        <w:t xml:space="preserve">A significant portion of my professional reflection revolves around the transition to electric vehicles (EVs). Rome is actively seeking to reduce its carbon footprint, and as an engineer, I play a pivotal role in this transition. The challenge lies not only in the technology itself but in adapting it for local usage patterns. For instance, range anxiety is less about highway driving and more about stop-and-go traffic within the city limits.</w:t>
      </w:r>
    </w:p>
    <w:p>
      <w:pPr>
        <w:pStyle w:val="BodyText"/>
      </w:pPr>
      <w:r>
        <w:t xml:space="preserve">This requires a nuanced approach to battery management systems and energy recovery techniques. I have learned that efficiency in an urban context like Rome means optimizing energy use during acceleration and braking cycles typical of heavy city traffic. Furthermore, the engineering must consider thermal management, as Rome's hot summers place additional stress on cooling systems for both the passenger cabin and the battery pack. These technical challenges force us to innovate continuously, ensuring that our vehicles are robust enough for local conditions while remaining environmentally friendly.</w:t>
      </w:r>
    </w:p>
    <w:bookmarkEnd w:id="22"/>
    <w:bookmarkStart w:id="23" w:name="the-human-element-and-collaboration"/>
    <w:p>
      <w:pPr>
        <w:pStyle w:val="Heading2"/>
      </w:pPr>
      <w:r>
        <w:t xml:space="preserve">The Human Element and Collaboration</w:t>
      </w:r>
    </w:p>
    <w:p>
      <w:pPr>
        <w:pStyle w:val="FirstParagraph"/>
      </w:pPr>
      <w:r>
        <w:t xml:space="preserve">Beyond the technical specifications, being an</w:t>
      </w:r>
      <w:r>
        <w:t xml:space="preserve"> </w:t>
      </w:r>
      <w:r>
        <w:rPr>
          <w:bCs/>
          <w:b/>
        </w:rPr>
        <w:t xml:space="preserve">Automotive Engineer</w:t>
      </w:r>
      <w:r>
        <w:t xml:space="preserve"> </w:t>
      </w:r>
      <w:r>
        <w:t xml:space="preserve">in Rome has taught me the value of human-centric design. The Italian approach to life emphasizes enjoyment and comfort. Therefore, engineering is not just about moving people from point A to point B; it is about enhancing their experience during that journey. Interior ergonomics, noise reduction (NVH - Noise, Vibration, and Harshness), and intuitive interface designs are crucial.</w:t>
      </w:r>
    </w:p>
    <w:p>
      <w:pPr>
        <w:pStyle w:val="BodyText"/>
      </w:pPr>
      <w:r>
        <w:t xml:space="preserve">Moreover, collaboration is key. The automotive industry in Italy thrives on a network of small to medium-sized enterprises (SMEs) known for their specialized expertise. Working with these partners in the Lazio region has shown me that innovation often comes from niche solutions rather than just mass production techniques. This decentralized yet highly skilled ecosystem encourages engineers to be versatile and open-minded, fostering a culture of continuous learning and adaptation.</w:t>
      </w:r>
    </w:p>
    <w:bookmarkEnd w:id="23"/>
    <w:bookmarkStart w:id="24" w:name="conclusion-a-future-forged-in-rome"/>
    <w:p>
      <w:pPr>
        <w:pStyle w:val="Heading2"/>
      </w:pPr>
      <w:r>
        <w:t xml:space="preserve">Conclusion: A Future Forged in Rome</w:t>
      </w:r>
    </w:p>
    <w:p>
      <w:pPr>
        <w:pStyle w:val="FirstParagraph"/>
      </w:pPr>
      <w:r>
        <w:t xml:space="preserve">In conclusion, reflecting on my role as an</w:t>
      </w:r>
      <w:r>
        <w:t xml:space="preserve"> </w:t>
      </w:r>
      <w:r>
        <w:rPr>
          <w:bCs/>
          <w:b/>
        </w:rPr>
        <w:t xml:space="preserve">Automotive Engineer</w:t>
      </w:r>
      <w:r>
        <w:t xml:space="preserve"> </w:t>
      </w:r>
      <w:r>
        <w:t xml:space="preserve">in Italy's capital has revealed a multifaceted profession. It is a role that demands technical excellence, cultural sensitivity, and environmental stewardship. The unique challenges posed by the city of Rome—from its historic constraints to its modern sustainability goals—serve as a powerful catalyst for innovation.</w:t>
      </w:r>
    </w:p>
    <w:p>
      <w:pPr>
        <w:pStyle w:val="BodyText"/>
      </w:pPr>
      <w:r>
        <w:t xml:space="preserve">As we move forward, the identity of automotive engineering in Rome will be defined by our ability to blend tradition with technology. We are not just building cars; we are shaping how future generations will interact with one of the world's most iconic cities. This reflection underscores that every screw turned and every line of code written in this context carries a deeper significance: it is a contribution to preserving the beauty of Italy while propelling its automotive industry into a sustainable, intelligent future.</w:t>
      </w:r>
    </w:p>
    <w:p>
      <w:pPr>
        <w:pStyle w:val="BodyText"/>
      </w:pPr>
      <w:r>
        <w:t xml:space="preserve">The journey continues, driven by passion and precision, ensuring that the roar of engines evolves into the silent hum of electric innovation, all while remaining true to the Italian spirit that has captivated car enthusiasts for over a century.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Automotive Engineer in Italy Rome</dc:title>
  <dc:creator/>
  <dc:language>en</dc:language>
  <cp:keywords/>
  <dcterms:created xsi:type="dcterms:W3CDTF">2026-07-29T12:23:23Z</dcterms:created>
  <dcterms:modified xsi:type="dcterms:W3CDTF">2026-07-29T12:23:23Z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