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Automotive</w:t>
      </w:r>
      <w:r>
        <w:t xml:space="preserve"> </w:t>
      </w:r>
      <w:r>
        <w:t xml:space="preserve">Engineer</w:t>
      </w:r>
      <w:r>
        <w:t xml:space="preserve"> </w:t>
      </w:r>
      <w:r>
        <w:t xml:space="preserve">in</w:t>
      </w:r>
      <w:r>
        <w:t xml:space="preserve"> </w:t>
      </w:r>
      <w:r>
        <w:t xml:space="preserve">Russia</w:t>
      </w:r>
      <w:r>
        <w:t xml:space="preserve"> </w:t>
      </w:r>
      <w:r>
        <w:t xml:space="preserve">Moscow</w:t>
      </w:r>
    </w:p>
    <w:bookmarkStart w:id="27" w:name="Xfbdc51e6ee70321a166da53f92d309ec04076b8"/>
    <w:p>
      <w:pPr>
        <w:pStyle w:val="Heading1"/>
      </w:pPr>
      <w:r>
        <w:t xml:space="preserve">Reflection Paper</w:t>
      </w:r>
      <w:r>
        <w:br/>
      </w:r>
      <w:r>
        <w:t xml:space="preserve">The Role and Evolution of the Automotive Engineer in Russia, Moscow</w:t>
      </w:r>
    </w:p>
    <w:p>
      <w:pPr>
        <w:pStyle w:val="FirstParagraph"/>
      </w:pPr>
      <w:r>
        <w:rPr>
          <w:bCs/>
          <w:b/>
        </w:rPr>
        <w:t xml:space="preserve">Date:</w:t>
      </w:r>
      <w:r>
        <w:t xml:space="preserve"> </w:t>
      </w:r>
      <w:r>
        <w:t xml:space="preserve">October 24, 2023</w:t>
      </w:r>
      <w:r>
        <w:br/>
      </w:r>
      <w:r>
        <w:rPr>
          <w:bCs/>
          <w:b/>
        </w:rPr>
        <w:t xml:space="preserve">Locus:</w:t>
      </w:r>
    </w:p>
    <w:p>
      <w:pPr>
        <w:pStyle w:val="BodyText"/>
      </w:pPr>
      <w:r>
        <w:t xml:space="preserve">Prepared for: Academic Review Board</w:t>
      </w:r>
    </w:p>
    <w:bookmarkStart w:id="20" w:name="Xf3aa31e7cbe3d2283b171452fb0f117149b4eba"/>
    <w:p>
      <w:pPr>
        <w:pStyle w:val="Heading2"/>
      </w:pPr>
      <w:r>
        <w:t xml:space="preserve">Introduction: The Convergence of Tradition and Innovation in Moscow</w:t>
      </w:r>
    </w:p>
    <w:p>
      <w:pPr>
        <w:pStyle w:val="FirstParagraph"/>
      </w:pPr>
      <w:r>
        <w:t xml:space="preserve">The landscape of the automotive industry is undergoing a seismic shift, driven by technological advancements, geopolitical realignments, and changing consumer behaviors. As an observer and participant in this dynamic sector, my reflections focus specifically on the unique position of the Automotive Engineer within the bustling metropolis of Russia Moscow. This city is not merely a geographical location but a symbolic heart of Russian industrial capability, cultural heritage, and future ambition. Reflecting on my experiences and observations within this context reveals a complex narrative where traditional mechanical engineering principles clash and collaborate with cutting-edge software development, all while navigating the distinct socio-economic environment of modern Russia.</w:t>
      </w:r>
    </w:p>
    <w:bookmarkEnd w:id="20"/>
    <w:bookmarkStart w:id="21" w:name="the-historical-weight-lada-and-legacy"/>
    <w:p>
      <w:pPr>
        <w:pStyle w:val="Heading2"/>
      </w:pPr>
      <w:r>
        <w:t xml:space="preserve">The Historical Weight: Lada and Legacy</w:t>
      </w:r>
    </w:p>
    <w:p>
      <w:pPr>
        <w:pStyle w:val="FirstParagraph"/>
      </w:pPr>
      <w:r>
        <w:t xml:space="preserve">To understand the current state of an Automotive Engineer in Russia Moscow, one must first acknowledge the historical weight that hangs over every project. The presence of AvtoVAZ, commonly known by its flagship brand Lada, serves as a constant reminder of the Soviet-era engineering ethos. In my early reflections on working in this field, I realized that being an Automotive Engineer here is deeply intertwined with national identity. Unlike engineers in Silicon Valley or Stuttgart who may focus purely on market share and luxury performance, the Moscow-based engineer often balances commercial viability with social responsibility.</w:t>
      </w:r>
    </w:p>
    <w:p>
      <w:pPr>
        <w:pStyle w:val="BodyText"/>
      </w:pPr>
      <w:r>
        <w:t xml:space="preserve">The legacy of robustness and simplicity associated with Russian automotive engineering influences how new vehicles are conceived. There is a pragmatic approach to design that prioritizes durability against harsh winter conditions—a necessity in Russia’s climate—over aesthetic minimalism. This has shaped my own engineering philosophy, teaching me that functionality under extreme stress is paramount. However, as I have grown in my role, I have seen this legacy transform from a constraint into a niche advantage. The ability to engineer vehicles that withstand temperatures dropping below -30°C and roads filled with potholes is a specialized skill set that commands respect globally.</w:t>
      </w:r>
    </w:p>
    <w:bookmarkEnd w:id="21"/>
    <w:bookmarkStart w:id="22" w:name="X02e47b55b1f687a191f14d573ac522506a84d7a"/>
    <w:p>
      <w:pPr>
        <w:pStyle w:val="Heading2"/>
      </w:pPr>
      <w:r>
        <w:t xml:space="preserve">The Technological Pivot: Electrification and Autonomy</w:t>
      </w:r>
    </w:p>
    <w:p>
      <w:pPr>
        <w:pStyle w:val="FirstParagraph"/>
      </w:pPr>
      <w:r>
        <w:t xml:space="preserve">In recent years, the focus of Automotive Engineers in Russia Moscow has shifted dramatically toward electrification and autonomous driving technologies. Historically, Russia was seen as a follower rather than a leader in these areas. However, government initiatives aimed at reducing carbon emissions and increasing technological sovereignty have spurred significant investment. Reflecting on this shift, I have observed a surge in collaborative efforts between state-owned entities and private tech firms based in Moscow’s Skolkovo innovation center.</w:t>
      </w:r>
    </w:p>
    <w:p>
      <w:pPr>
        <w:pStyle w:val="BodyText"/>
      </w:pPr>
      <w:r>
        <w:t xml:space="preserve">This transition has required Automotive Engineers to upskill rapidly. The traditional mechanical engineering background is no longer sufficient; proficiency in embedded systems, battery management systems (BMS), and AI-driven decision-making algorithms is now essential. In my own professional journey, this has meant engaging in cross-disciplinary teams where software developers sit alongside chassis engineers. This cultural shift within the engineering community in Russia Moscow has been challenging yet exhilarating. It represents a break from the past, signaling that Russian engineers are not just maintaining existing infrastructure but are actively shaping the future of mobility.</w:t>
      </w:r>
    </w:p>
    <w:bookmarkEnd w:id="22"/>
    <w:bookmarkStart w:id="23" w:name="X170fc9408d0cb248235cba79aa251c050814d79"/>
    <w:p>
      <w:pPr>
        <w:pStyle w:val="Heading2"/>
      </w:pPr>
      <w:r>
        <w:t xml:space="preserve">Geopolitical Context: Localization and Resilience</w:t>
      </w:r>
    </w:p>
    <w:p>
      <w:pPr>
        <w:pStyle w:val="FirstParagraph"/>
      </w:pPr>
      <w:r>
        <w:t xml:space="preserve">No reflection on Automotive Engineering in modern Russia can ignore the geopolitical realities. Sanctions and supply chain disruptions have forced a rapid localization of production. For an Automotive Engineer in Moscow, this has translated into intense pressure to source components domestically or redesign vehicles to utilize alternative parts. This crisis-driven innovation has highlighted the resilience and creativity of the local engineering community.</w:t>
      </w:r>
    </w:p>
    <w:p>
      <w:pPr>
        <w:pStyle w:val="BodyText"/>
      </w:pPr>
      <w:r>
        <w:t xml:space="preserve">I have witnessed firsthand how engineers in Russia Moscow have adapted by reverse-engineering complex systems and developing proprietary solutions for components previously imported from Europe or Asia. This process, while difficult, has fostered a sense of national pride and self-reliance. It has taught me that engineering is as much about problem-solving under constraint as it is about theoretical design. The Automotive Engineer in this context becomes a strategist, navigating not just technical hurdles but also logistical and political ones.</w:t>
      </w:r>
    </w:p>
    <w:bookmarkEnd w:id="23"/>
    <w:bookmarkStart w:id="24" w:name="X45db80d12d6faa154f0a470d485833b644b18f7"/>
    <w:p>
      <w:pPr>
        <w:pStyle w:val="Heading2"/>
      </w:pPr>
      <w:r>
        <w:t xml:space="preserve">The Human Element: Education and Work Culture</w:t>
      </w:r>
    </w:p>
    <w:p>
      <w:pPr>
        <w:pStyle w:val="FirstParagraph"/>
      </w:pPr>
      <w:r>
        <w:t xml:space="preserve">Beyond technology and politics, the human element of being an Automotive Engineer in Russia Moscow is profound. The educational foundation provided by institutions such as Bauman Moscow State Technical University remains rigorous, producing graduates with strong theoretical knowledge. However, bridging the gap between academia and industry requires continuous effort. In my reflections, I often think about mentorship programs that pair veteran engineers with young talent.</w:t>
      </w:r>
    </w:p>
    <w:p>
      <w:pPr>
        <w:pStyle w:val="BodyText"/>
      </w:pPr>
      <w:r>
        <w:t xml:space="preserve">The work culture in Moscow’s automotive sector is characterized by a blend of hierarchical respect and increasing openness to agile methodologies. Long hours are common, driven by the competitive nature of the market and the urgency to replace foreign brands with domestic alternatives. Yet, there is a strong sense of camaraderie among engineers who share this mission. The shared challenge creates bonds that transcend typical workplace relationships.</w:t>
      </w:r>
    </w:p>
    <w:bookmarkEnd w:id="24"/>
    <w:bookmarkStart w:id="25" w:name="X68b29d80584c3dcc7ee39731fb036406e6926f8"/>
    <w:p>
      <w:pPr>
        <w:pStyle w:val="Heading2"/>
      </w:pPr>
      <w:r>
        <w:t xml:space="preserve">Future Outlook: A Global Perspective from Moscow</w:t>
      </w:r>
    </w:p>
    <w:p>
      <w:pPr>
        <w:pStyle w:val="FirstParagraph"/>
      </w:pPr>
      <w:r>
        <w:t xml:space="preserve">Looking forward, the role of the Automotive Engineer in Russia Moscow will likely expand beyond domestic needs. As local manufacturers seek to export vehicles to markets in Asia, Africa, and Latin America, engineers must consider global standards alongside local adaptations. The focus will shift towards creating versatile platforms that can be easily modified for different regulatory environments.</w:t>
      </w:r>
    </w:p>
    <w:p>
      <w:pPr>
        <w:pStyle w:val="BodyText"/>
      </w:pPr>
      <w:r>
        <w:t xml:space="preserve">Furthermore, the integration of smart city technologies in Moscow offers new opportunities. Traffic management systems are becoming increasingly sophisticated in the capital, providing data that Automotive Engineers can use to optimize vehicle performance and connectivity. This symbiosis between urban planning and automotive engineering presents a unique frontier for innovation.</w:t>
      </w:r>
    </w:p>
    <w:bookmarkEnd w:id="25"/>
    <w:bookmarkStart w:id="26" w:name="conclusion"/>
    <w:p>
      <w:pPr>
        <w:pStyle w:val="Heading2"/>
      </w:pPr>
      <w:r>
        <w:t xml:space="preserve">Conclusion</w:t>
      </w:r>
    </w:p>
    <w:p>
      <w:pPr>
        <w:pStyle w:val="FirstParagraph"/>
      </w:pPr>
      <w:r>
        <w:t xml:space="preserve">In conclusion, reflecting on my experience as an Automotive Engineer in Russia Moscow reveals a profession defined by resilience, adaptation, and ambition. It is a field where historical legacy meets futuristic technology, where local constraints spark global innovations. The environment of Russia Moscow provides a unique crucible for engineering excellence, demanding not only technical prowess but also strategic thinking and cultural sensitivity. As the industry continues to evolve, I remain committed to contributing to this dynamic landscape, ensuring that Russian automotive engineering remains robust on the world stage. This journey is not just about building cars; it is about forging a future that respects the past while boldly embracing change.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Automotive Engineer in Russia Moscow</dc:title>
  <dc:creator/>
  <dc:language>en</dc:language>
  <cp:keywords/>
  <dcterms:created xsi:type="dcterms:W3CDTF">2026-07-29T06:17:49Z</dcterms:created>
  <dcterms:modified xsi:type="dcterms:W3CDTF">2026-07-29T06:17:49Z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