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878dc7d228fff53785242f4f6db3c3f901a93d6"/>
    <w:p>
      <w:pPr>
        <w:pStyle w:val="Heading1"/>
      </w:pPr>
      <w:r>
        <w:t xml:space="preserve">A Reflection on the Profession of the Automotive Engineer within the Context of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Mechanical Engineering &amp; Urban Planning Stakeholders</w:t>
      </w:r>
      <w:r>
        <w:br/>
      </w:r>
      <w:r>
        <w:rPr>
          <w:bCs/>
          <w:b/>
        </w:rPr>
        <w:t xml:space="preserve">Subject:</w:t>
      </w:r>
      <w:r>
        <w:t xml:space="preserve"> </w:t>
      </w:r>
      <w:r>
        <w:t xml:space="preserve">Critical Reflections on the Integration, Challenges, and Opportunities for Automotive Engineers in Kampala</w:t>
      </w:r>
    </w:p>
    <w:bookmarkStart w:id="20" w:name="Xd52b3be7c4cca006b7cc2c0e9af8515a1cee49d"/>
    <w:p>
      <w:pPr>
        <w:pStyle w:val="Heading2"/>
      </w:pPr>
      <w:r>
        <w:t xml:space="preserve">I. Introduction: The Intersection of Tradition and Modernity</w:t>
      </w:r>
    </w:p>
    <w:p>
      <w:pPr>
        <w:pStyle w:val="FirstParagraph"/>
      </w:pPr>
      <w:r>
        <w:t xml:space="preserve">In reflecting upon the role of the</w:t>
      </w:r>
      <w:r>
        <w:t xml:space="preserve"> </w:t>
      </w:r>
      <w:r>
        <w:t xml:space="preserve">Automotive Engineer</w:t>
      </w:r>
      <w:r>
        <w:t xml:space="preserve">, one must first acknowledge the profound shift occurring within East Africa’s most dynamic urban center,</w:t>
      </w:r>
      <w:r>
        <w:t xml:space="preserve"> </w:t>
      </w:r>
      <w:r>
        <w:t xml:space="preserve">Uganda Kampala</w:t>
      </w:r>
      <w:r>
        <w:t xml:space="preserve">. For decades, this city has been characterized by a unique mobility culture defined predominantly by the Bajaj (tuk-tuk) and matatu (minibus) sectors. These informal yet vital components of public transport have sustained the economic pulse of the capital. However, as Uganda positions itself as a regional hub for innovation and sustainable development, the narrative is shifting. It is no longer sufficient to view vehicle maintenance merely through the lens of manual repair or mechanical intuition. The emergence of advanced diagnostics, electric mobility solutions, and stricter environmental regulations necessitates a professionalized approach embodied by the modern</w:t>
      </w:r>
      <w:r>
        <w:t xml:space="preserve"> </w:t>
      </w:r>
      <w:r>
        <w:t xml:space="preserve">Automotive Engineer</w:t>
      </w:r>
      <w:r>
        <w:t xml:space="preserve">.</w:t>
      </w:r>
    </w:p>
    <w:p>
      <w:pPr>
        <w:pStyle w:val="BodyText"/>
      </w:pPr>
      <w:r>
        <w:t xml:space="preserve">This reflection paper serves to analyze how the discipline of automotive engineering intersects with the socio-economic realities of</w:t>
      </w:r>
      <w:r>
        <w:t xml:space="preserve"> </w:t>
      </w:r>
      <w:r>
        <w:t xml:space="preserve">Uganda Kampala</w:t>
      </w:r>
      <w:r>
        <w:t xml:space="preserve">. It explores the transition from informal mechanics to formal engineering practices, highlighting both the hurdles and the unprecedented opportunities that lie ahead for professionals in this field.</w:t>
      </w:r>
    </w:p>
    <w:bookmarkEnd w:id="20"/>
    <w:bookmarkStart w:id="21" w:name="Xedf6f3154ed3e2d0fa4e7de6306ac84f46ca79a"/>
    <w:p>
      <w:pPr>
        <w:pStyle w:val="Heading2"/>
      </w:pPr>
      <w:r>
        <w:t xml:space="preserve">II. The Current Landscape in Uganda Kampala</w:t>
      </w:r>
    </w:p>
    <w:p>
      <w:pPr>
        <w:pStyle w:val="FirstParagraph"/>
      </w:pPr>
      <w:r>
        <w:t xml:space="preserve">Kampala’s traffic congestion is legendary, often ranking among the most challenging for commuters globally. This congestion is not merely a logistical issue but an engineering challenge. The infrastructure, road networks, and vehicle fleets are under immense strain. Historically, the maintenance of these vehicles was left to informal workshops scattered across neighborhoods like Kamwokya and Nsambya. While these mechanics possess invaluable tacit knowledge, they often lack the formal training in systems engineering required for modern vehicular complexities.</w:t>
      </w:r>
    </w:p>
    <w:p>
      <w:pPr>
        <w:pStyle w:val="BodyText"/>
      </w:pPr>
      <w:r>
        <w:t xml:space="preserve">"The gap between mechanical intuition and engineering science is where the</w:t>
      </w:r>
      <w:r>
        <w:t xml:space="preserve"> </w:t>
      </w:r>
      <w:r>
        <w:t xml:space="preserve">Automotive Engineer</w:t>
      </w:r>
      <w:r>
        <w:t xml:space="preserve"> </w:t>
      </w:r>
      <w:r>
        <w:t xml:space="preserve">must step in, particularly in</w:t>
      </w:r>
      <w:r>
        <w:t xml:space="preserve"> </w:t>
      </w:r>
      <w:r>
        <w:t xml:space="preserve">Uganda Kampala</w:t>
      </w:r>
      <w:r>
        <w:t xml:space="preserve">, to bridge efficiency with sustainability."</w:t>
      </w:r>
    </w:p>
    <w:p>
      <w:pPr>
        <w:pStyle w:val="BodyText"/>
      </w:pPr>
      <w:r>
        <w:t xml:space="preserve">The influx of used vehicles from Japan and Europe into</w:t>
      </w:r>
      <w:r>
        <w:t xml:space="preserve"> </w:t>
      </w:r>
      <w:r>
        <w:t xml:space="preserve">Uganda Kampala</w:t>
      </w:r>
      <w:r>
        <w:t xml:space="preserve"> </w:t>
      </w:r>
      <w:r>
        <w:t xml:space="preserve">has introduced a mix of technologies, from older diesel engines to newer hybrid systems. This diversity creates a complex ecosystem where standardization is difficult. The</w:t>
      </w:r>
      <w:r>
        <w:t xml:space="preserve"> </w:t>
      </w:r>
      <w:r>
        <w:t xml:space="preserve">Automotive Engineer</w:t>
      </w:r>
      <w:r>
        <w:t xml:space="preserve"> </w:t>
      </w:r>
      <w:r>
        <w:t xml:space="preserve">in this context must be adaptable, capable of diagnosing issues across varying generations of technology while understanding the local constraints of spare parts availability and supply chain logistics.</w:t>
      </w:r>
    </w:p>
    <w:bookmarkEnd w:id="21"/>
    <w:bookmarkStart w:id="22" w:name="Xe544f07189195f4ec2a27f1b6b0b6923b4e0913"/>
    <w:p>
      <w:pPr>
        <w:pStyle w:val="Heading2"/>
      </w:pPr>
      <w:r>
        <w:t xml:space="preserve">III. The Imperative for Sustainability and Electric Mobility</w:t>
      </w:r>
    </w:p>
    <w:p>
      <w:pPr>
        <w:pStyle w:val="FirstParagraph"/>
      </w:pPr>
      <w:r>
        <w:t xml:space="preserve">A critical aspect of this reflection is the global push toward decarbonization, which is increasingly relevant to</w:t>
      </w:r>
      <w:r>
        <w:t xml:space="preserve"> </w:t>
      </w:r>
      <w:r>
        <w:t xml:space="preserve">Uganda Kampala</w:t>
      </w:r>
      <w:r>
        <w:t xml:space="preserve">. With the government’s commitment to reducing carbon emissions and improving air quality in the capital city, there is a growing interest in Electric Vehicles (EVs). Uganda has abundant renewable energy resources, including hydroelectric power from the Owen Falls Dam and potential solar integration. This positions</w:t>
      </w:r>
      <w:r>
        <w:t xml:space="preserve"> </w:t>
      </w:r>
      <w:r>
        <w:t xml:space="preserve">Uganda Kampala</w:t>
      </w:r>
      <w:r>
        <w:t xml:space="preserve"> </w:t>
      </w:r>
      <w:r>
        <w:t xml:space="preserve">as an ideal testing ground for EV adoption.</w:t>
      </w:r>
    </w:p>
    <w:p>
      <w:pPr>
        <w:pStyle w:val="BodyText"/>
      </w:pPr>
      <w:r>
        <w:t xml:space="preserve">However, the transition to electric mobility requires a fundamental restructuring of the workforce. The traditional skill sets of lubricating and engine tuning are being replaced by high-voltage battery management, software diagnostics, and thermal system engineering. The</w:t>
      </w:r>
      <w:r>
        <w:t xml:space="preserve"> </w:t>
      </w:r>
      <w:r>
        <w:t xml:space="preserve">Automotive Engineer</w:t>
      </w:r>
      <w:r>
        <w:t xml:space="preserve"> </w:t>
      </w:r>
      <w:r>
        <w:t xml:space="preserve">is at the forefront of this transformation. They are not just technicians; they are architects of a new green mobility ecosystem in</w:t>
      </w:r>
      <w:r>
        <w:t xml:space="preserve"> </w:t>
      </w:r>
      <w:r>
        <w:t xml:space="preserve">Uganda Kampala</w:t>
      </w:r>
      <w:r>
        <w:t xml:space="preserve">. This role involves designing charging infrastructure, optimizing battery lifecycles for tropical climates, and ensuring that electric two-wheelers and three-wheelers (such as electric tuk-tuks) are viable alternatives to their fossil-fuel counterparts.</w:t>
      </w:r>
    </w:p>
    <w:bookmarkEnd w:id="22"/>
    <w:bookmarkStart w:id="23" w:name="X7ff42cb515c7e598e42887067cfbd10b4681518"/>
    <w:p>
      <w:pPr>
        <w:pStyle w:val="Heading2"/>
      </w:pPr>
      <w:r>
        <w:t xml:space="preserve">IV. Challenges Facing the Profession in Uganda Kampala</w:t>
      </w:r>
    </w:p>
    <w:p>
      <w:pPr>
        <w:pStyle w:val="FirstParagraph"/>
      </w:pPr>
      <w:r>
        <w:t xml:space="preserve">Despite the potential, several challenges hinder the full integration of automotive engineering principles in</w:t>
      </w:r>
      <w:r>
        <w:t xml:space="preserve"> </w:t>
      </w:r>
      <w:r>
        <w:t xml:space="preserve">Uganda Kampala</w:t>
      </w:r>
      <w:r>
        <w:t xml:space="preserve">. Firstly, there is a significant skills gap. Educational institutions must align their curricula with industry needs, focusing on mechatronics and software-defined vehicles. Secondly, regulatory frameworks often lag behind technological advancements. The</w:t>
      </w:r>
      <w:r>
        <w:t xml:space="preserve"> </w:t>
      </w:r>
      <w:r>
        <w:t xml:space="preserve">Automotive Engineer</w:t>
      </w:r>
      <w:r>
        <w:t xml:space="preserve"> </w:t>
      </w:r>
      <w:r>
        <w:t xml:space="preserve">often finds themselves navigating bureaucratic red tape when trying to implement new technologies or safety standards.</w:t>
      </w:r>
    </w:p>
    <w:p>
      <w:pPr>
        <w:pStyle w:val="BodyText"/>
      </w:pPr>
      <w:r>
        <w:t xml:space="preserve">Furthermore, the economic disparity in</w:t>
      </w:r>
      <w:r>
        <w:t xml:space="preserve"> </w:t>
      </w:r>
      <w:r>
        <w:t xml:space="preserve">Uganda Kampala</w:t>
      </w:r>
      <w:r>
        <w:t xml:space="preserve"> </w:t>
      </w:r>
      <w:r>
        <w:t xml:space="preserve">means that advanced engineering solutions must be cost-effective. An engineer cannot simply import high-cost solutions; they must innovate locally. This requires a deep understanding of the local market, material availability, and user behavior. The challenge is to engineer robust, low-maintenance vehicles that can withstand the rough terrain and heavy usage typical of Kampala’s public transport sector.</w:t>
      </w:r>
    </w:p>
    <w:bookmarkEnd w:id="23"/>
    <w:bookmarkStart w:id="24" w:name="v.-strategic-recommendations-for-growth"/>
    <w:p>
      <w:pPr>
        <w:pStyle w:val="Heading2"/>
      </w:pPr>
      <w:r>
        <w:t xml:space="preserve">V. Strategic Recommendations for Growth</w:t>
      </w:r>
    </w:p>
    <w:p>
      <w:pPr>
        <w:pStyle w:val="FirstParagraph"/>
      </w:pPr>
      <w:r>
        <w:t xml:space="preserve">To harness the full potential of automotive engineering in</w:t>
      </w:r>
      <w:r>
        <w:t xml:space="preserve"> </w:t>
      </w:r>
      <w:r>
        <w:t xml:space="preserve">Uganda Kampala</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and technical institutes in Kampala should collaborate with international automotive bodies to update curricula. Focus areas should include hybrid powertrains, autonomous driving technologies (adapted for congested urban environments), and sustainable materials.</w:t>
      </w:r>
    </w:p>
    <w:p>
      <w:pPr>
        <w:numPr>
          <w:ilvl w:val="0"/>
          <w:numId w:val="1001"/>
        </w:numPr>
        <w:pStyle w:val="Compact"/>
      </w:pPr>
      <w:r>
        <w:rPr>
          <w:bCs/>
          <w:b/>
        </w:rPr>
        <w:t xml:space="preserve">Public-Private Partnerships:</w:t>
      </w:r>
      <w:r>
        <w:t xml:space="preserve"> </w:t>
      </w:r>
      <w:r>
        <w:t xml:space="preserve">The government of</w:t>
      </w:r>
      <w:r>
        <w:t xml:space="preserve"> </w:t>
      </w:r>
      <w:r>
        <w:t xml:space="preserve">Uganda Kampala</w:t>
      </w:r>
      <w:r>
        <w:t xml:space="preserve">, private sector stakeholders, and engineering firms should partner to create innovation hubs. These hubs can serve as testing grounds for new technologies tailored to the East African context.</w:t>
      </w:r>
    </w:p>
    <w:p>
      <w:pPr>
        <w:numPr>
          <w:ilvl w:val="0"/>
          <w:numId w:val="1001"/>
        </w:numPr>
        <w:pStyle w:val="Compact"/>
      </w:pPr>
      <w:r>
        <w:rPr>
          <w:bCs/>
          <w:b/>
        </w:rPr>
        <w:t xml:space="preserve">Policy Integration:</w:t>
      </w:r>
      <w:r>
        <w:t xml:space="preserve"> </w:t>
      </w:r>
      <w:r>
        <w:t xml:space="preserve">Engineering insights must inform policy. The</w:t>
      </w:r>
      <w:r>
        <w:t xml:space="preserve"> </w:t>
      </w:r>
      <w:r>
        <w:t xml:space="preserve">Automotive Engineer</w:t>
      </w:r>
      <w:r>
        <w:t xml:space="preserve"> </w:t>
      </w:r>
      <w:r>
        <w:t xml:space="preserve">should have a seat at the table when drafting urban transport policies, ensuring that regulations are technically feasible and environmentally sound.</w:t>
      </w:r>
    </w:p>
    <w:p>
      <w:pPr>
        <w:numPr>
          <w:ilvl w:val="0"/>
          <w:numId w:val="1001"/>
        </w:numPr>
        <w:pStyle w:val="Compact"/>
      </w:pPr>
      <w:r>
        <w:rPr>
          <w:bCs/>
          <w:b/>
        </w:rPr>
        <w:t xml:space="preserve">Digital Integration:</w:t>
      </w:r>
      <w:r>
        <w:t xml:space="preserve"> </w:t>
      </w:r>
      <w:r>
        <w:t xml:space="preserve">Leveraging mobile technology for vehicle diagnostics and fleet management can revolutionize the transport sector in</w:t>
      </w:r>
      <w:r>
        <w:t xml:space="preserve"> </w:t>
      </w:r>
      <w:r>
        <w:t xml:space="preserve">Uganda Kampala</w:t>
      </w:r>
      <w:r>
        <w:t xml:space="preserve">. Engineers should develop software platforms that provide real-time data on vehicle health, traffic patterns, and energy consumption.</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Automotive Engineer</w:t>
      </w:r>
      <w:r>
        <w:t xml:space="preserve"> </w:t>
      </w:r>
      <w:r>
        <w:t xml:space="preserve">in</w:t>
      </w:r>
      <w:r>
        <w:t xml:space="preserve"> </w:t>
      </w:r>
      <w:r>
        <w:t xml:space="preserve">Uganda Kampala</w:t>
      </w:r>
      <w:r>
        <w:t xml:space="preserve"> </w:t>
      </w:r>
      <w:r>
        <w:t xml:space="preserve">is evolving from a supporting technical role to a central strategic position. As the city grapples with urbanization, environmental concerns, and economic development needs, the engineer’s expertise is crucial in navigating these complexities. The transition towards sustainable mobility offers a unique opportunity for</w:t>
      </w:r>
      <w:r>
        <w:t xml:space="preserve"> </w:t>
      </w:r>
      <w:r>
        <w:t xml:space="preserve">Uganda Kampala</w:t>
      </w:r>
      <w:r>
        <w:t xml:space="preserve"> </w:t>
      </w:r>
      <w:r>
        <w:t xml:space="preserve">to leapfrog traditional developmental stages and adopt innovative transport solutions.</w:t>
      </w:r>
    </w:p>
    <w:p>
      <w:pPr>
        <w:pStyle w:val="BodyText"/>
      </w:pPr>
      <w:r>
        <w:t xml:space="preserve">This reflection underscores that success lies not just in importing technology, but in adapting it through rigorous engineering principles to fit the local context. By empowering</w:t>
      </w:r>
      <w:r>
        <w:t xml:space="preserve"> </w:t>
      </w:r>
      <w:r>
        <w:t xml:space="preserve">Automotive Engineers</w:t>
      </w:r>
      <w:r>
        <w:t xml:space="preserve"> </w:t>
      </w:r>
      <w:r>
        <w:t xml:space="preserve">with the right tools, education, and regulatory support,</w:t>
      </w:r>
      <w:r>
        <w:t xml:space="preserve"> </w:t>
      </w:r>
      <w:r>
        <w:t xml:space="preserve">Uganda Kampala</w:t>
      </w:r>
      <w:r>
        <w:t xml:space="preserve"> </w:t>
      </w:r>
      <w:r>
        <w:t xml:space="preserve">can transform its mobility landscape into a model for other developing nations. The future of transport in the capital is not just about moving vehicles; it is about engineering a sustainable, efficient, and equitable society.</w:t>
      </w:r>
    </w:p>
    <w:p>
      <w:pPr>
        <w:pStyle w:val="BodyText"/>
      </w:pPr>
      <w:r>
        <w:rPr>
          <w:bCs/>
          <w:b/>
        </w:rPr>
        <w:t xml:space="preserve">Submitted by:</w:t>
      </w:r>
      <w:r>
        <w:br/>
      </w:r>
      <w:r>
        <w:t xml:space="preserve">[Your Name/Signature]</w:t>
      </w:r>
      <w:r>
        <w:br/>
      </w:r>
      <w:r>
        <w:t xml:space="preserve">Aspiring Automotive Engineer</w:t>
      </w:r>
      <w:r>
        <w:br/>
      </w:r>
      <w:r>
        <w:t xml:space="preserve">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Automotive Engineer in Uganda Kampala</dc:title>
  <dc:creator/>
  <dc:language>en</dc:language>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