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7c76d6761a1a1d56b10aecb25a3addd5996db4e"/>
    <w:p>
      <w:pPr>
        <w:pStyle w:val="Heading1"/>
      </w:pPr>
      <w:r>
        <w:t xml:space="preserve">A Reflection Paper on the Automotive Engineer in United Kingdom London</w:t>
      </w:r>
    </w:p>
    <w:p>
      <w:pPr>
        <w:pStyle w:val="FirstParagraph"/>
      </w:pPr>
      <w:r>
        <w:t xml:space="preserve">The landscape of the automotive industry is undergoing a seismic shift, driven by technological innovation, environmental urgency, and changing consumer behaviors. Within this dynamic global context, the city of United Kingdom London stands out as a pivotal hub for engineering talent and industrial strategy. As I reflect on the profession of an Automotive Engineer within this specific geographical and cultural framework, it becomes clear that the role has evolved far beyond traditional mechanical design. Today’s Automotive Engineer in United Kingdom London is a multidisciplinary innovator, tasked with navigating the complex intersection of software integration, sustainable mobility solutions, and urban infrastructure challenges.</w:t>
      </w:r>
    </w:p>
    <w:bookmarkStart w:id="20" w:name="X65e1dd6652c37812839cd6a84dcd4ce195be88f"/>
    <w:p>
      <w:pPr>
        <w:pStyle w:val="Heading2"/>
      </w:pPr>
      <w:r>
        <w:t xml:space="preserve">The Historical Context and Modern Evolution</w:t>
      </w:r>
    </w:p>
    <w:p>
      <w:pPr>
        <w:pStyle w:val="FirstParagraph"/>
      </w:pPr>
      <w:r>
        <w:t xml:space="preserve">To understand the current state of an Automotive Engineer in United Kingdom London, one must acknowledge the rich automotive heritage that defines the region. Historically, this area was synonymous with high-performance manufacturing and luxury vehicle production. However, reflection on recent industry trends reveals a decisive pivot away from internal combustion engines toward electrification and autonomous technologies. This transition is not merely technical but cultural. The modern Automotive Engineer in United Kingdom London must possess a hybrid skill set that bridges classical mechanical engineering principles with cutting-edge data science and artificial intelligence competencies.</w:t>
      </w:r>
    </w:p>
    <w:p>
      <w:pPr>
        <w:pStyle w:val="BodyText"/>
      </w:pPr>
      <w:r>
        <w:t xml:space="preserve">The pressure to decarbonize has been particularly acute in major metropolitan areas like United Kingdom London. Consequently, the role of the engineer is now heavily influenced by regulatory frameworks aimed at reducing carbon emissions. This includes compliance with Ultra Low Emission Zone (ULEZ) standards and national targets for net-zero transport. Therefore, an Automotive Engineer working in this region is not just designing cars; they are designing policy-compliant solutions that fit into a stricter environmental paradigm.</w:t>
      </w:r>
    </w:p>
    <w:bookmarkEnd w:id="20"/>
    <w:bookmarkStart w:id="21" w:name="Xad16f1da9048eb60ce6627d2828055616a5cd52"/>
    <w:p>
      <w:pPr>
        <w:pStyle w:val="Heading2"/>
      </w:pPr>
      <w:r>
        <w:t xml:space="preserve">Urban Challenges and Sustainable Mobility</w:t>
      </w:r>
    </w:p>
    <w:p>
      <w:pPr>
        <w:pStyle w:val="FirstParagraph"/>
      </w:pPr>
      <w:r>
        <w:t xml:space="preserve">London presents unique challenges that directly impact the work of an Automotive Engineer. The density of the city, its public transport networks, and its historical infrastructure require mobility solutions that are compact, efficient, and highly integrated with digital systems. Reflection on recent projects shows a growing emphasis on Shared Autonomous Electric Vehicles (SAEVs). Engineers in United Kingdom London are increasingly focused on creating vehicles that can operate safely within congested urban environments while minimizing their ecological footprint.</w:t>
      </w:r>
    </w:p>
    <w:p>
      <w:pPr>
        <w:pStyle w:val="BodyText"/>
      </w:pPr>
      <w:r>
        <w:t xml:space="preserve">This shift demands a rethinking of vehicle architecture. The traditional chassis and engine compartment are being replaced by skateboard platforms housing battery packs and electric motors. This allows for greater interior space utilization, which is crucial for ride-hailing services that dominate London’s transport landscape. Furthermore, the integration of Vehicle-to-Grid (V2G) technology represents a frontier where Automotive Engineers in United Kingdom London are exploring how cars can serve as distributed energy storage units, helping to stabilize the national grid during peak demand times.</w:t>
      </w:r>
    </w:p>
    <w:bookmarkEnd w:id="21"/>
    <w:bookmarkStart w:id="22" w:name="the-human-element-ethics-and-safety"/>
    <w:p>
      <w:pPr>
        <w:pStyle w:val="Heading2"/>
      </w:pPr>
      <w:r>
        <w:t xml:space="preserve">The Human Element: Ethics and Safety</w:t>
      </w:r>
    </w:p>
    <w:p>
      <w:pPr>
        <w:pStyle w:val="FirstParagraph"/>
      </w:pPr>
      <w:r>
        <w:t xml:space="preserve">Beyond technical specifications, there is a profound ethical dimension to the work of an Automotive Engineer in United Kingdom London. As vehicles become more autonomous, questions regarding decision-making algorithms in accident scenarios arise. Engineers must grapple with complex moral dilemmas embedded in code. In a diverse and cosmopolitan city like United Kingdom London, these systems must be trained on datasets that reflect a wide variety of pedestrian behaviors and road conditions.</w:t>
      </w:r>
    </w:p>
    <w:p>
      <w:pPr>
        <w:pStyle w:val="BodyText"/>
      </w:pPr>
      <w:r>
        <w:t xml:space="preserve">Safety remains paramount, but the definition of safety has expanded to include cybersecurity. Connected cars generate vast amounts of data, making them vulnerable to cyber threats. An Automotive Engineer in this region must ensure robust security protocols are embedded from the initial design phase. This requires a collaborative approach involving cybersecurity experts, legal compliance officers, and traditional mechanical engineers working in tandem.</w:t>
      </w:r>
    </w:p>
    <w:bookmarkEnd w:id="22"/>
    <w:bookmarkStart w:id="23" w:name="collaboration-and-innovation-hubs"/>
    <w:p>
      <w:pPr>
        <w:pStyle w:val="Heading2"/>
      </w:pPr>
      <w:r>
        <w:t xml:space="preserve">Collaboration and Innovation Hubs</w:t>
      </w:r>
    </w:p>
    <w:p>
      <w:pPr>
        <w:pStyle w:val="FirstParagraph"/>
      </w:pPr>
      <w:r>
        <w:t xml:space="preserve">The ecosystem supporting Automotive Engineers in United Kingdom London is vibrant and collaborative. The presence of numerous startups, established OEMs (Original Equipment Manufacturers), and research institutions creates a fertile ground for innovation. Universities in the region are producing graduates who are well-versed in sustainable engineering practices, ensuring a steady pipeline of talent. Reflection on industry partnerships reveals that many projects are co-developed between academic institutions and private sector entities, accelerating the translation of theoretical research into practical engineering solutions.</w:t>
      </w:r>
    </w:p>
    <w:p>
      <w:pPr>
        <w:pStyle w:val="BodyText"/>
      </w:pPr>
      <w:r>
        <w:t xml:space="preserve">Moreover, the global nature of United Kingdom London means that Automotive Engineers often work with international teams. This cross-cultural collaboration enriches the design process, bringing diverse perspectives to problem-solving. It also necessitates strong communication skills and adaptability, as engineers must navigate different regulatory standards and market expectations across borders.</w:t>
      </w:r>
    </w:p>
    <w:bookmarkEnd w:id="23"/>
    <w:bookmarkStart w:id="24" w:name="future-outlook-and-personal-reflection"/>
    <w:p>
      <w:pPr>
        <w:pStyle w:val="Heading2"/>
      </w:pPr>
      <w:r>
        <w:t xml:space="preserve">Future Outlook and Personal Reflection</w:t>
      </w:r>
    </w:p>
    <w:p>
      <w:pPr>
        <w:pStyle w:val="FirstParagraph"/>
      </w:pPr>
      <w:r>
        <w:t xml:space="preserve">Looking ahead, the role of an Automotive Engineer in United Kingdom London will continue to expand. The integration of smart city infrastructure with vehicle systems promises to create a seamless mobility experience for residents. Engineers will need to focus on interoperability, ensuring that vehicles can communicate effectively with traffic lights, road sensors, and other cars.</w:t>
      </w:r>
    </w:p>
    <w:p>
      <w:pPr>
        <w:pStyle w:val="BodyText"/>
      </w:pPr>
      <w:r>
        <w:t xml:space="preserve">On a personal level, reflecting on this profession instills a sense of responsibility and excitement. The opportunity to contribute to cleaner air in one of the world’s most famous cities is motivating. It requires continuous learning and adaptation, as the technologies underpinning automotive engineering evolve at an unprecedented pace. The Automotive Engineer in United Kingdom London is no longer just a builder of machines but an architect of sustainable urban futures.</w:t>
      </w:r>
    </w:p>
    <w:bookmarkEnd w:id="24"/>
    <w:bookmarkStart w:id="25" w:name="conclusion"/>
    <w:p>
      <w:pPr>
        <w:pStyle w:val="Heading2"/>
      </w:pPr>
      <w:r>
        <w:t xml:space="preserve">Conclusion</w:t>
      </w:r>
    </w:p>
    <w:p>
      <w:pPr>
        <w:pStyle w:val="FirstParagraph"/>
      </w:pPr>
      <w:r>
        <w:t xml:space="preserve">In conclusion, the profession of an Automotive Engineer in United Kingdom London is characterized by its complexity and its critical role in shaping the future of mobility. It is a field that demands technical excellence, ethical foresight, and a deep understanding of urban dynamics. As we move further into the era of electrification and automation, the impact of these engineers will be felt not just within factories or design studios but across the entire fabric of society in United Kingdom London. Their work embodies the spirit of innovation that defines both their profession and their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Automotive Engineer in United Kingdom London</dc:title>
  <dc:creator/>
  <dc:language>en</dc:language>
  <cp:keywords/>
  <dcterms:created xsi:type="dcterms:W3CDTF">2026-07-29T20:54:18Z</dcterms:created>
  <dcterms:modified xsi:type="dcterms:W3CDTF">2026-07-29T20:54:18Z</dcterms:modified>
</cp:coreProperties>
</file>

<file path=docProps/custom.xml><?xml version="1.0" encoding="utf-8"?>
<Properties xmlns="http://schemas.openxmlformats.org/officeDocument/2006/custom-properties" xmlns:vt="http://schemas.openxmlformats.org/officeDocument/2006/docPropsVTypes"/>
</file>