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5" w:name="X171e788090c892f9bfa5fc7e5a627da3a9a6a8b"/>
    <w:p>
      <w:pPr>
        <w:pStyle w:val="Heading1"/>
      </w:pPr>
      <w:r>
        <w:rPr>
          <w:bCs/>
          <w:b/>
        </w:rPr>
        <w:t xml:space="preserve">A Reflection Paper on the Profession of an Automotive Engineer in United States Chicago</w:t>
      </w:r>
    </w:p>
    <w:p>
      <w:pPr>
        <w:pStyle w:val="FirstParagraph"/>
      </w:pPr>
      <w:r>
        <w:t xml:space="preserve">The intersection of historical industrial heritage and modern technological innovation creates a unique professional landscape for engineers residing in major metropolitan hubs. For those specializing in mechanical systems, the city of</w:t>
      </w:r>
      <w:r>
        <w:t xml:space="preserve"> </w:t>
      </w:r>
      <w:r>
        <w:rPr>
          <w:bCs/>
          <w:b/>
        </w:rPr>
        <w:t xml:space="preserve">Chicago</w:t>
      </w:r>
      <w:r>
        <w:t xml:space="preserve">, located within the broader context of the</w:t>
      </w:r>
      <w:r>
        <w:t xml:space="preserve"> </w:t>
      </w:r>
      <w:r>
        <w:rPr>
          <w:bCs/>
          <w:b/>
        </w:rPr>
        <w:t xml:space="preserve">United States</w:t>
      </w:r>
      <w:r>
        <w:t xml:space="preserve">, offers a compelling case study for reflection on the evolving role of an</w:t>
      </w:r>
    </w:p>
    <w:p>
      <w:pPr>
        <w:pStyle w:val="BodyText"/>
      </w:pPr>
      <w:r>
        <w:t xml:space="preserve">Automotive Engineer</w:t>
      </w:r>
    </w:p>
    <w:p>
      <w:pPr>
        <w:pStyle w:val="BodyText"/>
      </w:pPr>
      <w:r>
        <w:t xml:space="preserve">. This document serves as a reflective analysis of what it means to be an automotive engineer operating in this specific geographic and cultural environment, highlighting the challenges, opportunities, and ethical responsibilities inherent in the profession.</w:t>
      </w:r>
    </w:p>
    <w:bookmarkStart w:id="20" w:name="Xf21356153ecfc03bc71890ef61c04ff6ac14433"/>
    <w:p>
      <w:pPr>
        <w:pStyle w:val="Heading2"/>
      </w:pPr>
      <w:r>
        <w:t xml:space="preserve">The Historical Context and Industrial Identity</w:t>
      </w:r>
    </w:p>
    <w:p>
      <w:pPr>
        <w:pStyle w:val="FirstParagraph"/>
      </w:pPr>
      <w:r>
        <w:t xml:space="preserve">To understand the current state of</w:t>
      </w:r>
      <w:r>
        <w:t xml:space="preserve"> </w:t>
      </w:r>
      <w:r>
        <w:rPr>
          <w:bCs/>
          <w:b/>
        </w:rPr>
        <w:t xml:space="preserve">Automotive Engineering</w:t>
      </w:r>
      <w:r>
        <w:t xml:space="preserve"> </w:t>
      </w:r>
      <w:r>
        <w:t xml:space="preserve">in</w:t>
      </w:r>
      <w:r>
        <w:t xml:space="preserve"> </w:t>
      </w:r>
      <w:r>
        <w:rPr>
          <w:bCs/>
          <w:b/>
        </w:rPr>
        <w:t xml:space="preserve">Chicago</w:t>
      </w:r>
      <w:r>
        <w:t xml:space="preserve">, one must first acknowledge the city’s deep-rooted connection to American manufacturing. Chicago has long been a pivotal node in the nation’s supply chain, serving as a logistics hub that connects raw materials from the Midwest with markets across North America. For an engineer reflecting on their role within this ecosystem, there is a profound sense of responsibility tied to legacy. The</w:t>
      </w:r>
      <w:r>
        <w:t xml:space="preserve"> </w:t>
      </w:r>
      <w:r>
        <w:rPr>
          <w:bCs/>
          <w:b/>
        </w:rPr>
        <w:t xml:space="preserve">Automotive Engineer</w:t>
      </w:r>
      <w:r>
        <w:t xml:space="preserve"> </w:t>
      </w:r>
      <w:r>
        <w:t xml:space="preserve">in</w:t>
      </w:r>
      <w:r>
        <w:t xml:space="preserve"> </w:t>
      </w:r>
      <w:r>
        <w:rPr>
          <w:bCs/>
          <w:b/>
        </w:rPr>
        <w:t xml:space="preserve">United States Chicago</w:t>
      </w:r>
      <w:r>
        <w:t xml:space="preserve"> </w:t>
      </w:r>
      <w:r>
        <w:t xml:space="preserve">does not simply design cars; they inherit a culture of durability, precision, and industrial grit.</w:t>
      </w:r>
    </w:p>
    <w:p>
      <w:pPr>
        <w:pStyle w:val="BodyText"/>
      </w:pPr>
      <w:r>
        <w:t xml:space="preserve">This historical backdrop influences the engineering mindset. The rugged winters and demanding infrastructure of</w:t>
      </w:r>
      <w:r>
        <w:t xml:space="preserve"> </w:t>
      </w:r>
      <w:r>
        <w:rPr>
          <w:bCs/>
          <w:b/>
        </w:rPr>
        <w:t xml:space="preserve">Chicago</w:t>
      </w:r>
      <w:hyperlink w:anchor="footnote1">
        <w:r>
          <w:rPr>
            <w:rStyle w:val="Hyperlink"/>
          </w:rPr>
          <w:t xml:space="preserve">^1</w:t>
        </w:r>
      </w:hyperlink>
      <w:r>
        <w:t xml:space="preserve">, require vehicles that are not only efficient but also resilient. Consequently, an engineer here often finds themselves prioritizing thermal management systems, corrosion resistance, and suspension durability more heavily than their counterparts in milder climates. The reflection on one's craft is thus grounded in practicality and environmental awareness specific to the</w:t>
      </w:r>
      <w:r>
        <w:t xml:space="preserve"> </w:t>
      </w:r>
      <w:r>
        <w:rPr>
          <w:bCs/>
          <w:b/>
        </w:rPr>
        <w:t xml:space="preserve">United States</w:t>
      </w:r>
      <w:r>
        <w:t xml:space="preserve"> </w:t>
      </w:r>
      <w:r>
        <w:t xml:space="preserve">Midwest.</w:t>
      </w:r>
    </w:p>
    <w:bookmarkEnd w:id="20"/>
    <w:bookmarkStart w:id="21" w:name="X48f0f9323c1f5973504fc969309749cef5cac61"/>
    <w:p>
      <w:pPr>
        <w:pStyle w:val="Heading2"/>
      </w:pPr>
      <w:r>
        <w:t xml:space="preserve">The Technological Shift: From Internal Combustion to Electrification</w:t>
      </w:r>
    </w:p>
    <w:p>
      <w:pPr>
        <w:pStyle w:val="FirstParagraph"/>
      </w:pPr>
      <w:r>
        <w:t xml:space="preserve">The most significant aspect of contemporary reflection for an</w:t>
      </w:r>
      <w:r>
        <w:t xml:space="preserve"> </w:t>
      </w:r>
      <w:r>
        <w:rPr>
          <w:bCs/>
          <w:b/>
        </w:rPr>
        <w:t xml:space="preserve">Automotive Engineer</w:t>
      </w:r>
      <w:hyperlink w:anchor="footnote1">
        <w:r>
          <w:rPr>
            <w:rStyle w:val="Hyperlink"/>
          </w:rPr>
          <w:t xml:space="preserve">^1</w:t>
        </w:r>
      </w:hyperlink>
      <w:r>
        <w:t xml:space="preserve">, particularly in the</w:t>
      </w:r>
      <w:r>
        <w:t xml:space="preserve"> </w:t>
      </w:r>
      <w:r>
        <w:rPr>
          <w:bCs/>
          <w:b/>
        </w:rPr>
        <w:t xml:space="preserve">United States</w:t>
      </w:r>
      <w:r>
        <w:t xml:space="preserve">, is the rapid transition toward electrification and autonomous driving technologies. Chicago, as a major tech hub with strong ties to academia and research institutions like Northwestern University, is becoming a focal point for this innovation. The engineer must navigate the tension between traditional mechanical engineering principles and modern software-defined vehicle architectures.</w:t>
      </w:r>
    </w:p>
    <w:p>
      <w:pPr>
        <w:pStyle w:val="BodyText"/>
      </w:pPr>
      <w:r>
        <w:t xml:space="preserve">In my reflection on this shift, it becomes clear that the role of an</w:t>
      </w:r>
      <w:r>
        <w:t xml:space="preserve"> </w:t>
      </w:r>
      <w:r>
        <w:rPr>
          <w:bCs/>
          <w:b/>
        </w:rPr>
        <w:t xml:space="preserve">Automotive Engineer</w:t>
      </w:r>
      <w:r>
        <w:t xml:space="preserve"> </w:t>
      </w:r>
      <w:r>
        <w:t xml:space="preserve">in</w:t>
      </w:r>
    </w:p>
    <w:p>
      <w:pPr>
        <w:pStyle w:val="BodyText"/>
      </w:pPr>
      <w:r>
        <w:t xml:space="preserve">Chicago</w:t>
      </w:r>
    </w:p>
    <w:p>
      <w:pPr>
        <w:pStyle w:val="BodyText"/>
      </w:pPr>
      <w:hyperlink w:anchor="footnote1">
        <w:r>
          <w:rPr>
            <w:rStyle w:val="Hyperlink"/>
          </w:rPr>
          <w:t xml:space="preserve">^1</w:t>
        </w:r>
      </w:hyperlink>
      <w:r>
        <w:t xml:space="preserve">, is no longer confined to horsepower and torque curves. It now encompasses battery thermal dynamics, electric motor efficiency, and the integration of IoT (Internet of Things) capabilities. The city’s infrastructure, with its extensive public transit systems (the 'L'), also presents a unique challenge: integrating personal automotive technology with shared mobility solutions. Engineers in</w:t>
      </w:r>
      <w:r>
        <w:t xml:space="preserve"> </w:t>
      </w:r>
      <w:r>
        <w:rPr>
          <w:bCs/>
          <w:b/>
        </w:rPr>
        <w:t xml:space="preserve">Chicago</w:t>
      </w:r>
      <w:r>
        <w:t xml:space="preserve"> </w:t>
      </w:r>
      <w:r>
        <w:t xml:space="preserve">are increasingly tasked with creating vehicles that complement rather than compete with public transport, reflecting a broader societal goal of sustainable urban living.</w:t>
      </w:r>
    </w:p>
    <w:bookmarkEnd w:id="21"/>
    <w:bookmarkStart w:id="22" w:name="Xc3131b44cc6e0c52c0f0ebe61437dcc9cc59f37"/>
    <w:p>
      <w:pPr>
        <w:pStyle w:val="Heading2"/>
      </w:pPr>
      <w:r>
        <w:t xml:space="preserve">Sustainability and Environmental Responsibility</w:t>
      </w:r>
    </w:p>
    <w:p>
      <w:pPr>
        <w:pStyle w:val="FirstParagraph"/>
      </w:pPr>
      <w:r>
        <w:t xml:space="preserve">A critical theme in any modern</w:t>
      </w:r>
    </w:p>
    <w:p>
      <w:pPr>
        <w:pStyle w:val="BodyText"/>
      </w:pPr>
      <w:hyperlink w:anchor="footnote1">
        <w:r>
          <w:rPr>
            <w:rStyle w:val="Hyperlink"/>
          </w:rPr>
          <w:t xml:space="preserve">^1</w:t>
        </w:r>
      </w:hyperlink>
    </w:p>
    <w:p>
      <w:pPr>
        <w:pStyle w:val="BodyText"/>
      </w:pPr>
      <w:hyperlink w:anchor="footnote1">
        <w:r>
          <w:rPr>
            <w:rStyle w:val="Hyperlink"/>
          </w:rPr>
          <w:t xml:space="preserve">^1</w:t>
        </w:r>
      </w:hyperlink>
      <w:r>
        <w:t xml:space="preserve">, especially in the context of the</w:t>
      </w:r>
    </w:p>
    <w:p>
      <w:pPr>
        <w:pStyle w:val="BodyText"/>
      </w:pPr>
      <w:r>
        <w:t xml:space="preserve">United States’ commitment to reducing carbon emissions, is sustainability. Chicago has set ambitious climate action plans, aiming for a 100% clean energy economy by 2035. An</w:t>
      </w:r>
      <w:r>
        <w:t xml:space="preserve"> </w:t>
      </w:r>
      <w:r>
        <w:rPr>
          <w:bCs/>
          <w:b/>
        </w:rPr>
        <w:t xml:space="preserve">Automotive Engineer</w:t>
      </w:r>
      <w:r>
        <w:t xml:space="preserve"> </w:t>
      </w:r>
      <w:r>
        <w:t xml:space="preserve">working in this environment must reflect on their impact on the planet.</w:t>
      </w:r>
    </w:p>
    <w:p>
      <w:pPr>
        <w:pStyle w:val="BodyText"/>
      </w:pPr>
      <w:r>
        <w:t xml:space="preserve">This reflection leads to a deeper understanding of lifecycle analysis. It is not enough to design an electric vehicle; one must consider the sourcing of lithium and cobalt, the manufacturing process’s carbon footprint, and end-of-life recycling protocols. In</w:t>
      </w:r>
      <w:r>
        <w:t xml:space="preserve"> </w:t>
      </w:r>
      <w:r>
        <w:rPr>
          <w:bCs/>
          <w:b/>
        </w:rPr>
        <w:t xml:space="preserve">Chicago</w:t>
      </w:r>
      <w:r>
        <w:t xml:space="preserve">, with its strong industrial labor unions and focus on worker safety, this sustainability extends to social responsibility as well. The engineer must advocate for green manufacturing practices that also protect workers from hazardous materials. This holistic view of engineering—balancing environmental stewardship, economic viability, and social equity—is a defining characteristic of the modern</w:t>
      </w:r>
      <w:r>
        <w:t xml:space="preserve"> </w:t>
      </w:r>
      <w:r>
        <w:rPr>
          <w:bCs/>
          <w:b/>
        </w:rPr>
        <w:t xml:space="preserve">Automotive Engineer</w:t>
      </w:r>
      <w:r>
        <w:t xml:space="preserve"> </w:t>
      </w:r>
      <w:r>
        <w:t xml:space="preserve">in the</w:t>
      </w:r>
    </w:p>
    <w:p>
      <w:pPr>
        <w:pStyle w:val="BodyText"/>
      </w:pPr>
      <w:r>
        <w:t xml:space="preserve">United States Chicago</w:t>
      </w:r>
    </w:p>
    <w:p>
      <w:pPr>
        <w:pStyle w:val="BodyText"/>
      </w:pPr>
      <w:hyperlink w:anchor="footnote1">
        <w:r>
          <w:rPr>
            <w:rStyle w:val="Hyperlink"/>
          </w:rPr>
          <w:t xml:space="preserve">^1</w:t>
        </w:r>
      </w:hyperlink>
      <w:r>
        <w:t xml:space="preserve">, region.</w:t>
      </w:r>
    </w:p>
    <w:bookmarkEnd w:id="22"/>
    <w:bookmarkStart w:id="23" w:name="X57d8917307b959048ca1f6edbf3e92afff5d468"/>
    <w:p>
      <w:pPr>
        <w:pStyle w:val="Heading2"/>
      </w:pPr>
      <w:r>
        <w:t xml:space="preserve">The Human Element: Collaboration and Ethics</w:t>
      </w:r>
    </w:p>
    <w:p>
      <w:pPr>
        <w:pStyle w:val="FirstParagraph"/>
      </w:pPr>
      <w:r>
        <w:t xml:space="preserve">Beyond technical specifications, being an</w:t>
      </w:r>
      <w:r>
        <w:t xml:space="preserve"> </w:t>
      </w:r>
      <w:r>
        <w:rPr>
          <w:bCs/>
          <w:b/>
        </w:rPr>
        <w:t xml:space="preserve">Automotive Engineer</w:t>
      </w:r>
      <w:r>
        <w:t xml:space="preserve">a reflection on the human element of engineering is essential. In</w:t>
      </w:r>
    </w:p>
    <w:p>
      <w:pPr>
        <w:pStyle w:val="BodyText"/>
      </w:pPr>
      <w:r>
        <w:t xml:space="preserve">Chicago’s diverse and vibrant community, engineers must engage with a wide range of stakeholders, from policymakers to local residents. The design process is increasingly collaborative, requiring communication skills that transcend disciplinary boundaries.</w:t>
      </w:r>
    </w:p>
    <w:p>
      <w:pPr>
        <w:pStyle w:val="BodyText"/>
      </w:pPr>
      <w:r>
        <w:t xml:space="preserve">Ethical considerations are paramount. As vehicles become more autonomous, the</w:t>
      </w:r>
      <w:r>
        <w:t xml:space="preserve"> </w:t>
      </w:r>
      <w:r>
        <w:rPr>
          <w:bCs/>
          <w:b/>
        </w:rPr>
        <w:t xml:space="preserve">Automotive Engineer</w:t>
      </w:r>
      <w:r>
        <w:t xml:space="preserve"> </w:t>
      </w:r>
      <w:r>
        <w:t xml:space="preserve">faces moral dilemmas regarding decision-making algorithms in critical situations. How should a vehicle prioritize safety? Who is liable in an accident? These questions require more than just technical answers; they demand ethical reasoning and transparency. In the cultural context of</w:t>
      </w:r>
    </w:p>
    <w:p>
      <w:pPr>
        <w:pStyle w:val="BodyText"/>
      </w:pPr>
      <w:r>
        <w:t xml:space="preserve">Chicago</w:t>
      </w:r>
    </w:p>
    <w:p>
      <w:pPr>
        <w:pStyle w:val="BodyText"/>
      </w:pPr>
      <w:hyperlink w:anchor="footnote1">
        <w:r>
          <w:rPr>
            <w:rStyle w:val="Hyperlink"/>
          </w:rPr>
          <w:t xml:space="preserve">^1</w:t>
        </w:r>
      </w:hyperlink>
      <w:r>
        <w:t xml:space="preserve">, where community voices are strong, engineers must remain accountable to the public. This accountability fosters trust and ensures that technological advancements serve the broader good rather than just corporate interests.</w:t>
      </w:r>
    </w:p>
    <w:bookmarkEnd w:id="23"/>
    <w:bookmarkStart w:id="24" w:name="X1a8052275036f72bbf0acf4f12dbab9da42bef0"/>
    <w:p>
      <w:pPr>
        <w:pStyle w:val="Heading2"/>
      </w:pPr>
      <w:r>
        <w:t xml:space="preserve">Conclusion: The Future of Automotive Engineering in Chicago</w:t>
      </w:r>
    </w:p>
    <w:p>
      <w:pPr>
        <w:pStyle w:val="FirstParagraph"/>
      </w:pPr>
      <w:r>
        <w:t xml:space="preserve">In conclusion, reflecting on the profession of an</w:t>
      </w:r>
      <w:r>
        <w:t xml:space="preserve"> </w:t>
      </w:r>
      <w:r>
        <w:rPr>
          <w:bCs/>
          <w:b/>
        </w:rPr>
        <w:t xml:space="preserve">Automotive Engineer</w:t>
      </w:r>
      <w:hyperlink w:anchor="footnote1">
        <w:r>
          <w:rPr>
            <w:rStyle w:val="Hyperlink"/>
          </w:rPr>
          <w:t xml:space="preserve">^1</w:t>
        </w:r>
      </w:hyperlink>
      <w:r>
        <w:t xml:space="preserve">, in</w:t>
      </w:r>
    </w:p>
    <w:p>
      <w:pPr>
        <w:pStyle w:val="BodyText"/>
      </w:pPr>
      <w:r>
        <w:t xml:space="preserve">Chicago, United States</w:t>
      </w:r>
    </w:p>
    <w:p>
      <w:pPr>
        <w:pStyle w:val="BodyText"/>
      </w:pPr>
      <w:hyperlink w:anchor="footnote1">
        <w:r>
          <w:rPr>
            <w:rStyle w:val="Hyperlink"/>
          </w:rPr>
          <w:t xml:space="preserve">^1</w:t>
        </w:r>
      </w:hyperlink>
      <w:r>
        <w:t xml:space="preserve">, reveals a dynamic and multifaceted role. It is a profession that bridges the gap between traditional mechanical expertise and cutting-edge technological innovation. The unique environmental conditions of</w:t>
      </w:r>
      <w:r>
        <w:t xml:space="preserve"> </w:t>
      </w:r>
      <w:r>
        <w:rPr>
          <w:bCs/>
          <w:b/>
        </w:rPr>
        <w:t xml:space="preserve">Chicago</w:t>
      </w:r>
      <w:hyperlink w:anchor="footnote1">
        <w:r>
          <w:rPr>
            <w:rStyle w:val="Hyperlink"/>
          </w:rPr>
          <w:t xml:space="preserve">^1</w:t>
        </w:r>
      </w:hyperlink>
      <w:r>
        <w:t xml:space="preserve">, its rich industrial history, its commitment to sustainability, and its diverse community all shape the engineer’s approach to problem-solving.</w:t>
      </w:r>
    </w:p>
    <w:p>
      <w:pPr>
        <w:pStyle w:val="BodyText"/>
      </w:pPr>
      <w:r>
        <w:t xml:space="preserve">The future of automotive engineering in this region will depend on the ability of engineers to adapt to these changing landscapes while upholding ethical standards and environmental responsibilities. As we move toward a smarter, cleaner transportation network, the</w:t>
      </w:r>
      <w:r>
        <w:t xml:space="preserve"> </w:t>
      </w:r>
      <w:r>
        <w:rPr>
          <w:bCs/>
          <w:b/>
        </w:rPr>
        <w:t xml:space="preserve">Automotive Engineer</w:t>
      </w:r>
      <w:r>
        <w:t xml:space="preserve"> </w:t>
      </w:r>
      <w:r>
        <w:t xml:space="preserve">in</w:t>
      </w:r>
    </w:p>
    <w:p>
      <w:pPr>
        <w:pStyle w:val="BodyText"/>
      </w:pPr>
      <w:hyperlink w:anchor="footnote1">
        <w:r>
          <w:rPr>
            <w:rStyle w:val="Hyperlink"/>
          </w:rPr>
          <w:t xml:space="preserve">^1</w:t>
        </w:r>
      </w:hyperlink>
      <w:r>
        <w:t xml:space="preserve">, serves as a crucial steward of progress, ensuring that mobility remains safe, efficient, and equitable for all residents of the</w:t>
      </w:r>
    </w:p>
    <w:p>
      <w:pPr>
        <w:pStyle w:val="BodyText"/>
      </w:pPr>
      <w:r>
        <w:t xml:space="preserve">United States Chicago</w:t>
      </w:r>
    </w:p>
    <w:p>
      <w:pPr>
        <w:pStyle w:val="BodyText"/>
      </w:pPr>
      <w:r>
        <w:t xml:space="preserve">^1</w:t>
      </w:r>
    </w:p>
    <w:p>
      <w:pPr>
        <w:pStyle w:val="BodyText"/>
      </w:pPr>
      <w:r>
        <w:t xml:space="preserve">.</w:t>
      </w:r>
    </w:p>
    <w:p>
      <w:pPr>
        <w:pStyle w:val="BodyText"/>
      </w:pPr>
      <w:r>
        <w:rPr>
          <w:bCs/>
          <w:b/>
        </w:rPr>
        <w:t xml:space="preserve">Note:</w:t>
      </w:r>
      <w:r>
        <w:br/>
      </w:r>
      <w:r>
        <w:t xml:space="preserve">^1 The reflection emphasizes the specific interplay between the general role of an</w:t>
      </w:r>
    </w:p>
    <w:p>
      <w:pPr>
        <w:pStyle w:val="BodyText"/>
      </w:pPr>
      <w:r>
        <w:t xml:space="preserve">Automotive Engineer</w:t>
      </w:r>
    </w:p>
    <w:p>
      <w:pPr>
        <w:pStyle w:val="BodyText"/>
      </w:pPr>
      <w:r>
        <w:t xml:space="preserve">^1</w:t>
      </w:r>
    </w:p>
    <w:p>
      <w:pPr>
        <w:pStyle w:val="BodyText"/>
      </w:pPr>
      <w:r>
        <w:t xml:space="preserve">, and the unique geographic, cultural, and industrial context of</w:t>
      </w:r>
    </w:p>
    <w:p>
      <w:pPr>
        <w:pStyle w:val="BodyText"/>
      </w:pPr>
      <w:r>
        <w:t xml:space="preserve">Chicago, United States.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United States Chicago</dc:title>
  <dc:creator/>
  <dc:language>en</dc:language>
  <cp:keywords/>
  <dcterms:created xsi:type="dcterms:W3CDTF">2026-07-29T14:31:01Z</dcterms:created>
  <dcterms:modified xsi:type="dcterms:W3CDTF">2026-07-29T14:31:01Z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