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7d4f2928a320b618140aa8180f1d2f27f9f9cba"/>
    <w:p>
      <w:pPr>
        <w:pStyle w:val="Heading1"/>
      </w:pPr>
      <w:r>
        <w:t xml:space="preserve">The Art of Bread: A Reflection on the Baker in Argentina, Buenos Aires</w:t>
      </w:r>
    </w:p>
    <w:p>
      <w:pPr>
        <w:pStyle w:val="FirstParagraph"/>
      </w:pPr>
      <w:r>
        <w:t xml:space="preserve">In the labyrinthine streets of Buenos Aires, where cobblestones meet modern avenues and tango echoes through narrow alleys, there exists a figure that stands as a silent guardian of tradition and community: the</w:t>
      </w:r>
      <w:r>
        <w:t xml:space="preserve"> </w:t>
      </w:r>
      <w:r>
        <w:rPr>
          <w:bCs/>
          <w:b/>
        </w:rPr>
        <w:t xml:space="preserve">Baker</w:t>
      </w:r>
      <w:r>
        <w:t xml:space="preserve">. To reflect upon the role of the baker in Argentina is to reflect upon the very soul of its capital city. This paper serves not merely as an observation but as a deep dive into how this profession anchors social life, preserves cultural heritage, and defines daily rhythms in Buenos Aires.</w:t>
      </w:r>
    </w:p>
    <w:bookmarkStart w:id="20" w:name="the-cultural-anchor"/>
    <w:p>
      <w:pPr>
        <w:pStyle w:val="Heading2"/>
      </w:pPr>
      <w:r>
        <w:t xml:space="preserve">The Cultural Anchor</w:t>
      </w:r>
    </w:p>
    <w:p>
      <w:pPr>
        <w:pStyle w:val="FirstParagraph"/>
      </w:pPr>
      <w:r>
        <w:t xml:space="preserve">In many cultures around the world, bread is sustenance. In Argentina, particularly in the bustling neighborhoods of</w:t>
      </w:r>
      <w:r>
        <w:t xml:space="preserve"> </w:t>
      </w:r>
      <w:r>
        <w:rPr>
          <w:bCs/>
          <w:b/>
        </w:rPr>
        <w:t xml:space="preserve">Buenos Aires</w:t>
      </w:r>
      <w:r>
        <w:t xml:space="preserve">, bread is identity. The scent of fresh *pan dulce* (sweet bread) or crusty *baguettes* wafting from local panaderías (bakeries) acts as a sensory map for residents and visitors alike. For the Argentinian, the day often begins not with coffee alone, but with the ritual of acquiring fresh bread. This daily pilgrimage to the bakery is more than a transaction; it is a social contract that reinforces community bonds.</w:t>
      </w:r>
    </w:p>
    <w:p>
      <w:pPr>
        <w:pStyle w:val="BodyText"/>
      </w:pPr>
      <w:r>
        <w:t xml:space="preserve">The</w:t>
      </w:r>
      <w:r>
        <w:t xml:space="preserve"> </w:t>
      </w:r>
      <w:r>
        <w:rPr>
          <w:bCs/>
          <w:b/>
        </w:rPr>
        <w:t xml:space="preserve">Baker</w:t>
      </w:r>
      <w:r>
        <w:t xml:space="preserve"> </w:t>
      </w:r>
      <w:r>
        <w:t xml:space="preserve">in this context is not just an artisan producing food items. They are custodians of heritage. Argentine baking has evolved through waves of immigration, absorbing influences from Italian, Spanish, and indigenous traditions. The panaderías found in neighborhoods like San Telmo or La Boca reflect this mosaic. Here, the baker must balance modernity with tradition, offering everything from classic medialunas (croissant-like pastries) to artisanal sourdoughs that cater to a growing health-conscious elite.</w:t>
      </w:r>
    </w:p>
    <w:p>
      <w:pPr>
        <w:pStyle w:val="BodyText"/>
      </w:pPr>
      <w:r>
        <w:t xml:space="preserve">The Rhythm of Life</w:t>
      </w:r>
    </w:p>
    <w:p>
      <w:pPr>
        <w:pStyle w:val="BodyText"/>
      </w:pPr>
      <w:r>
        <w:t xml:space="preserve">Life in</w:t>
      </w:r>
      <w:r>
        <w:t xml:space="preserve"> </w:t>
      </w:r>
      <w:r>
        <w:rPr>
          <w:bCs/>
          <w:b/>
        </w:rPr>
        <w:t xml:space="preserve">Buenos Aires</w:t>
      </w:r>
      <w:r>
        <w:t xml:space="preserve"> </w:t>
      </w:r>
      <w:r>
        <w:t xml:space="preserve">moves at a pace that can be both chaotic and serene, depending on the hour. The</w:t>
      </w:r>
      <w:r>
        <w:t xml:space="preserve"> </w:t>
      </w:r>
      <w:r>
        <w:rPr>
          <w:bCs/>
          <w:b/>
        </w:rPr>
        <w:t xml:space="preserve">Baker</w:t>
      </w:r>
      <w:r>
        <w:t xml:space="preserve">, however, operates outside this fluctuation. Rising before dawn, often while the city sleeps under its thick fog or starry skies, the baker sets off the day’s rhythm. Their work ethic is legendary in local lore—dedication that transcends mere employment and enters into craftsmanship.</w:t>
      </w:r>
    </w:p>
    <w:p>
      <w:pPr>
        <w:pStyle w:val="BodyText"/>
      </w:pPr>
      <w:r>
        <w:t xml:space="preserve">This dedication influences urban planning and social interaction. In many Buenos Aires communities, the bakery serves as an informal hub where news is exchanged, neighbors greet one another, and disputes are mediated over a loaf of bread. It is a space of equality where social barriers dissolve under the shared appreciation for quality food. The presence of a good baker can turn a mere street corner into a focal point of neighborhood pride.</w:t>
      </w:r>
    </w:p>
    <w:bookmarkEnd w:id="20"/>
    <w:bookmarkStart w:id="21" w:name="economic-and-social-resilience"/>
    <w:p>
      <w:pPr>
        <w:pStyle w:val="Heading2"/>
      </w:pPr>
      <w:r>
        <w:t xml:space="preserve">Economic and Social Resilience</w:t>
      </w:r>
    </w:p>
    <w:p>
      <w:pPr>
        <w:pStyle w:val="FirstParagraph"/>
      </w:pPr>
      <w:r>
        <w:t xml:space="preserve">Buenos Aires has faced significant economic challenges over recent decades, including inflation, currency devaluation, and supply chain disruptions. Through these trials, the</w:t>
      </w:r>
      <w:r>
        <w:t xml:space="preserve"> </w:t>
      </w:r>
      <w:r>
        <w:rPr>
          <w:bCs/>
          <w:b/>
        </w:rPr>
        <w:t xml:space="preserve">Baker</w:t>
      </w:r>
      <w:r>
        <w:t xml:space="preserve"> </w:t>
      </w:r>
      <w:r>
        <w:t xml:space="preserve">remains a symbol of resilience. Adapting to changing prices while maintaining quality requires immense skill and negotiation skills with suppliers. Many small bakeries have survived not by competing on price but by building loyal relationships with their customers.</w:t>
      </w:r>
    </w:p>
    <w:p>
      <w:pPr>
        <w:pStyle w:val="BodyText"/>
      </w:pPr>
      <w:r>
        <w:t xml:space="preserve">This loyalty is reciprocal; when inflation rises, people may buy less frequent luxury items, but they rarely give up fresh bread. It represents a basic comfort in uncertain times. Furthermore, the rise of "artisanal" bakeries in trendy districts like Palermo shows how the</w:t>
      </w:r>
      <w:r>
        <w:t xml:space="preserve"> </w:t>
      </w:r>
      <w:r>
        <w:rPr>
          <w:bCs/>
          <w:b/>
        </w:rPr>
        <w:t xml:space="preserve">Baker</w:t>
      </w:r>
      <w:r>
        <w:t xml:space="preserve"> </w:t>
      </w:r>
      <w:r>
        <w:t xml:space="preserve">has adapted to global trends without losing local charm. These establishments often highlight organic ingredients and sustainable practices, reflecting a broader shift towards conscious consumption among Buenos Aires’ educated populace.</w:t>
      </w:r>
    </w:p>
    <w:bookmarkEnd w:id="21"/>
    <w:bookmarkStart w:id="22" w:name="the-aesthetic-of-craftsmanship"/>
    <w:p>
      <w:pPr>
        <w:pStyle w:val="Heading2"/>
      </w:pPr>
      <w:r>
        <w:t xml:space="preserve">The Aesthetic of Craftsmanship</w:t>
      </w:r>
    </w:p>
    <w:p>
      <w:pPr>
        <w:pStyle w:val="FirstParagraph"/>
      </w:pPr>
      <w:r>
        <w:t xml:space="preserve">To walk through</w:t>
      </w:r>
      <w:r>
        <w:t xml:space="preserve"> </w:t>
      </w:r>
      <w:r>
        <w:rPr>
          <w:bCs/>
          <w:b/>
        </w:rPr>
        <w:t xml:space="preserve">Buenos Aires</w:t>
      </w:r>
      <w:r>
        <w:t xml:space="preserve"> </w:t>
      </w:r>
      <w:r>
        <w:t xml:space="preserve">is to witness the aesthetic beauty of baking firsthand. Display cases filled with golden empanadas, chocolate-covered alfajores, and towering cakes offer visual pleasure before any taste. The</w:t>
      </w:r>
      <w:r>
        <w:t xml:space="preserve"> </w:t>
      </w:r>
      <w:r>
        <w:rPr>
          <w:bCs/>
          <w:b/>
        </w:rPr>
        <w:t xml:space="preserve">Baker</w:t>
      </w:r>
      <w:r>
        <w:t xml:space="preserve">, often visible behind glass windows or working openly in spacious workshops, performs a dance of precision and passion.</w:t>
      </w:r>
    </w:p>
    <w:p>
      <w:pPr>
        <w:pStyle w:val="BodyText"/>
      </w:pPr>
      <w:r>
        <w:t xml:space="preserve">This visibility matters. In an age where food production is increasingly hidden in factories, the open-bakery model restores dignity to labor. It allows consumers to see the care put into each product. For many young people moving back to Buenos Aires or choosing small businesses over corporate jobs, becoming a</w:t>
      </w:r>
      <w:r>
        <w:t xml:space="preserve"> </w:t>
      </w:r>
      <w:r>
        <w:rPr>
          <w:bCs/>
          <w:b/>
        </w:rPr>
        <w:t xml:space="preserve">Baker</w:t>
      </w:r>
      <w:r>
        <w:t xml:space="preserve"> </w:t>
      </w:r>
      <w:r>
        <w:t xml:space="preserve">represents a return to authenticity—a desire to create something tangible and meaningful in a digital world.</w:t>
      </w:r>
    </w:p>
    <w:bookmarkEnd w:id="22"/>
    <w:bookmarkStart w:id="23" w:name="social-responsibility-and-community"/>
    <w:p>
      <w:pPr>
        <w:pStyle w:val="Heading2"/>
      </w:pPr>
      <w:r>
        <w:t xml:space="preserve">Social Responsibility and Community</w:t>
      </w:r>
    </w:p>
    <w:p>
      <w:pPr>
        <w:pStyle w:val="FirstParagraph"/>
      </w:pPr>
      <w:r>
        <w:t xml:space="preserve">The impact of the</w:t>
      </w:r>
      <w:r>
        <w:t xml:space="preserve"> </w:t>
      </w:r>
      <w:r>
        <w:rPr>
          <w:bCs/>
          <w:b/>
        </w:rPr>
        <w:t xml:space="preserve">Baker</w:t>
      </w:r>
      <w:r>
        <w:t xml:space="preserve"> </w:t>
      </w:r>
      <w:r>
        <w:t xml:space="preserve">extends beyond commerce. In poorer neighborhoods (*barrios*), bakeries often act as lifelines, providing affordable meals during crises. Many bakers engage in charitable acts—donating unsold goods to shelters or offering credit to long-term customers facing hardship. These gestures underscore the moral dimension of their profession.</w:t>
      </w:r>
    </w:p>
    <w:p>
      <w:pPr>
        <w:pStyle w:val="BodyText"/>
      </w:pPr>
      <w:r>
        <w:t xml:space="preserve">In</w:t>
      </w:r>
      <w:r>
        <w:t xml:space="preserve"> </w:t>
      </w:r>
      <w:r>
        <w:rPr>
          <w:bCs/>
          <w:b/>
        </w:rPr>
        <w:t xml:space="preserve">Buenos Aires</w:t>
      </w:r>
      <w:r>
        <w:t xml:space="preserve">, where social inequality is starkly visible, the bakery becomes a bridge between classes. A wealthy professional from Recoleta might buy organic sourdough next to a student from Villa 31 purchasing discounted *pan francés*. This shared space fosters empathy and understanding, reminding everyone of their common humanity through food.</w:t>
      </w:r>
    </w:p>
    <w:bookmarkEnd w:id="23"/>
    <w:bookmarkStart w:id="24" w:name="conclusion"/>
    <w:p>
      <w:pPr>
        <w:pStyle w:val="Heading2"/>
      </w:pPr>
      <w:r>
        <w:t xml:space="preserve">Conclusion</w:t>
      </w:r>
    </w:p>
    <w:p>
      <w:pPr>
        <w:pStyle w:val="FirstParagraph"/>
      </w:pPr>
      <w:r>
        <w:t xml:space="preserve">The</w:t>
      </w:r>
      <w:r>
        <w:t xml:space="preserve"> </w:t>
      </w:r>
      <w:r>
        <w:rPr>
          <w:bCs/>
          <w:b/>
        </w:rPr>
        <w:t xml:space="preserve">Baker</w:t>
      </w:r>
      <w:r>
        <w:t xml:space="preserve"> </w:t>
      </w:r>
      <w:r>
        <w:t xml:space="preserve">in</w:t>
      </w:r>
      <w:r>
        <w:t xml:space="preserve"> </w:t>
      </w:r>
      <w:r>
        <w:rPr>
          <w:bCs/>
          <w:b/>
        </w:rPr>
        <w:t xml:space="preserve">Buenos Aires</w:t>
      </w:r>
      <w:r>
        <w:t xml:space="preserve">, Argentina, is far more than a producer of carbohydrates. They are cultural ambassadors, community builders, economic stabilizers, and artists. Their work shapes the rhythm of daily life and preserves the rich tapestry of Argentine history.</w:t>
      </w:r>
    </w:p>
    <w:p>
      <w:pPr>
        <w:pStyle w:val="BodyText"/>
      </w:pPr>
      <w:r>
        <w:t xml:space="preserve">As we reflect on this profession, it becomes clear that supporting local bakeries supports the heartbeat of</w:t>
      </w:r>
      <w:r>
        <w:t xml:space="preserve"> </w:t>
      </w:r>
      <w:r>
        <w:rPr>
          <w:bCs/>
          <w:b/>
        </w:rPr>
        <w:t xml:space="preserve">Buenos Aires</w:t>
      </w:r>
      <w:r>
        <w:t xml:space="preserve">. In every crusty baguette torn open at breakfast or every sweet medialuna shared with friends, there lies a story of dedication, resilience, and love. To honor the</w:t>
      </w:r>
      <w:r>
        <w:t xml:space="preserve"> </w:t>
      </w:r>
      <w:r>
        <w:rPr>
          <w:bCs/>
          <w:b/>
        </w:rPr>
        <w:t xml:space="preserve">Baker</w:t>
      </w:r>
      <w:r>
        <w:t xml:space="preserve"> </w:t>
      </w:r>
      <w:r>
        <w:t xml:space="preserve">is to honor the city itself—a place where tradition meets innovation, and where community thrives over one loaf of bread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Argentina, Buenos Aires</dc:title>
  <dc:creator/>
  <dc:language>en</dc:language>
  <cp:keywords/>
  <dcterms:created xsi:type="dcterms:W3CDTF">2026-07-29T16:51:34Z</dcterms:created>
  <dcterms:modified xsi:type="dcterms:W3CDTF">2026-07-29T16:51:34Z</dcterms:modified>
</cp:coreProperties>
</file>

<file path=docProps/custom.xml><?xml version="1.0" encoding="utf-8"?>
<Properties xmlns="http://schemas.openxmlformats.org/officeDocument/2006/custom-properties" xmlns:vt="http://schemas.openxmlformats.org/officeDocument/2006/docPropsVTypes"/>
</file>