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Baker</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0" w:name="X6e35a28c1dfb7dbcd055e73beb9bb4af54d1daf"/>
    <w:p>
      <w:pPr>
        <w:pStyle w:val="Heading1"/>
      </w:pPr>
      <w:r>
        <w:t xml:space="preserve">The Art and Soul of the Baker: A Reflection on Craftsmanship in China Guangzhou</w:t>
      </w:r>
    </w:p>
    <w:bookmarkEnd w:id="20"/>
    <w:p>
      <w:pPr>
        <w:pStyle w:val="FirstParagraph"/>
      </w:pPr>
      <w:r>
        <w:rPr>
          <w:bCs/>
          <w:b/>
        </w:rPr>
        <w:t xml:space="preserve">Date:</w:t>
      </w:r>
      <w:r>
        <w:t xml:space="preserve">October 26, 2023</w:t>
      </w:r>
    </w:p>
    <w:p>
      <w:pPr>
        <w:pStyle w:val="BodyText"/>
      </w:pPr>
      <w:r>
        <w:rPr>
          <w:bCs/>
          <w:b/>
        </w:rPr>
        <w:t xml:space="preserve">Title:</w:t>
      </w:r>
      <w:r>
        <w:t xml:space="preserve"> </w:t>
      </w:r>
      <w:r>
        <w:t xml:space="preserve">The Art and Soul of the Baker: A Reflection on Craftsmanship in China Guangzhou</w:t>
      </w:r>
    </w:p>
    <w:bookmarkStart w:id="21" w:name="Xd52b3be7c4cca006b7cc2c0e9af8515a1cee49d"/>
    <w:p>
      <w:pPr>
        <w:pStyle w:val="Heading2"/>
      </w:pPr>
      <w:r>
        <w:t xml:space="preserve">I. Introduction: The Intersection of Tradition and Modernity</w:t>
      </w:r>
    </w:p>
    <w:p>
      <w:pPr>
        <w:pStyle w:val="FirstParagraph"/>
      </w:pPr>
      <w:r>
        <w:t xml:space="preserve">The journey through the vibrant streets of China Guangzhou reveals not just a bustling metropolis, but a tapestry woven from countless individual stories, each contributing to the city's dynamic fabric. Among these threads, none perhaps more poignant than that of the Baker. In this reflection paper, I delve into my experiences and observations regarding the role of Baker in China Guangzhou. The bakery scene here is not merely about sustenance; it represents a cultural intersection where Western traditions meet Eastern sensibilities, creating a unique culinary landscape.</w:t>
      </w:r>
    </w:p>
    <w:bookmarkEnd w:id="21"/>
    <w:bookmarkStart w:id="24" w:name="Xb0b45609cb1b55611a461a5bc1b55f9bfa366c4"/>
    <w:p>
      <w:pPr>
        <w:pStyle w:val="Heading2"/>
      </w:pPr>
      <w:r>
        <w:t xml:space="preserve">II. Personal Experience: Observing the Baker's Craft</w:t>
      </w:r>
    </w:p>
    <w:p>
      <w:pPr>
        <w:pStyle w:val="FirstParagraph"/>
      </w:pPr>
      <w:r>
        <w:t xml:space="preserve">In China Guangzhou, the presence of Baker is ubiquitous yet deeply personal. My initial visit to a local bakery in Tianhe District left me awestruck by the precision and artistry involved in every loaf. The aroma alone transported me to another world – one filled with warmth, nostalgia, and promise.</w:t>
      </w:r>
    </w:p>
    <w:bookmarkStart w:id="22" w:name="a.-the-ritual-of-bread-making"/>
    <w:p>
      <w:pPr>
        <w:pStyle w:val="Heading3"/>
      </w:pPr>
      <w:r>
        <w:t xml:space="preserve">A. The Ritual of Bread-Making</w:t>
      </w:r>
    </w:p>
    <w:p>
      <w:pPr>
        <w:pStyle w:val="FirstParagraph"/>
      </w:pPr>
      <w:r>
        <w:t xml:space="preserve">Watching a Baker at work in China Guangzhou is akin witnessing a dance performed with grace and intensity. Each movement deliberate, every step precise. From kneading dough to shaping loaves, the process exudes care and attention detail.</w:t>
      </w:r>
    </w:p>
    <w:bookmarkEnd w:id="22"/>
    <w:bookmarkStart w:id="23" w:name="b.-the-impact-on-community"/>
    <w:p>
      <w:pPr>
        <w:pStyle w:val="Heading3"/>
      </w:pPr>
      <w:r>
        <w:t xml:space="preserve">B. The Impact on Community</w:t>
      </w:r>
    </w:p>
    <w:p>
      <w:pPr>
        <w:pStyle w:val="FirstParagraph"/>
      </w:pPr>
      <w:r>
        <w:t xml:space="preserve">The Baker's influence extends beyond the confines of their shop walls into communities they serve. In China Guangzhou bakeries often become gathering spots where people come together to share stories, laughter, and bread. They are places of connection and camaraderie.</w:t>
      </w:r>
    </w:p>
    <w:bookmarkEnd w:id="23"/>
    <w:bookmarkEnd w:id="24"/>
    <w:bookmarkStart w:id="27" w:name="Xa4178fe02a306f5df85ccc9a1b8bd3d116b16c8"/>
    <w:p>
      <w:pPr>
        <w:pStyle w:val="Heading2"/>
      </w:pPr>
      <w:r>
        <w:t xml:space="preserve">III Cultural Context: Integrating Western Techniques with Eastern Flavors</w:t>
      </w:r>
    </w:p>
    <w:p>
      <w:pPr>
        <w:pStyle w:val="FirstParagraph"/>
      </w:pPr>
      <w:r>
        <w:t xml:space="preserve">In China Guangzhou Baker must adapt to local tastes while maintaining authenticity their craft. This balancing act requires creativity innovation as well as deep respect traditional techniques. For instance, incorporating green tea matcha into pastries not only appeals to Chinese palate but also showcases versatility skill of Baker.</w:t>
      </w:r>
    </w:p>
    <w:bookmarkStart w:id="25" w:name="a.-adapting-recipes-for-local-palates"/>
    <w:p>
      <w:pPr>
        <w:pStyle w:val="Heading3"/>
      </w:pPr>
      <w:r>
        <w:t xml:space="preserve">A. Adapting Recipes for Local Palates</w:t>
      </w:r>
    </w:p>
    <w:p>
      <w:pPr>
        <w:pStyle w:val="FirstParagraph"/>
      </w:pPr>
      <w:r>
        <w:t xml:space="preserve">In China Guangzhou Bakers frequently experiment with flavors like red bean lotus seed paste which resonate strongly local consumers without compromising quality essence baked goods.</w:t>
      </w:r>
    </w:p>
    <w:bookmarkEnd w:id="25"/>
    <w:bookmarkStart w:id="26" w:name="b.-celebrating-festivals-through-bread"/>
    <w:p>
      <w:pPr>
        <w:pStyle w:val="Heading3"/>
      </w:pPr>
      <w:r>
        <w:t xml:space="preserve">B. Celebrating Festivals Through Bread</w:t>
      </w:r>
    </w:p>
    <w:p>
      <w:pPr>
        <w:pStyle w:val="FirstParagraph"/>
      </w:pPr>
      <w:r>
        <w:t xml:space="preserve">Festivals play significant role shaping bakery offerings in China Guangzhou during Mid-Autumn Festival Mooncakes take center stage reflecting cultural heritage while offering creative variations inspired by contemporary trends.</w:t>
      </w:r>
    </w:p>
    <w:bookmarkEnd w:id="26"/>
    <w:bookmarkEnd w:id="27"/>
    <w:bookmarkStart w:id="30" w:name="X596fdd51b9f6982a32b5447ac5b67737f40cd26"/>
    <w:p>
      <w:pPr>
        <w:pStyle w:val="Heading2"/>
      </w:pPr>
      <w:r>
        <w:t xml:space="preserve">IV Challenges Faced by Baker in China Guangzhou</w:t>
      </w:r>
    </w:p>
    <w:p>
      <w:pPr>
        <w:pStyle w:val="FirstParagraph"/>
      </w:pPr>
      <w:r>
        <w:t xml:space="preserve">Bakery industry faces numerous challenges especially competition from international chains which dominate market share due superior branding marketing strategies yet independently owned businesses continue thrive through dedication craftsmanship customer service excellence.</w:t>
      </w:r>
    </w:p>
    <w:bookmarkStart w:id="28" w:name="a.-competition-and-innovation"/>
    <w:p>
      <w:pPr>
        <w:pStyle w:val="Heading3"/>
      </w:pPr>
      <w:r>
        <w:t xml:space="preserve">A. Competition and Innovation</w:t>
      </w:r>
    </w:p>
    <w:p>
      <w:pPr>
        <w:pStyle w:val="FirstParagraph"/>
      </w:pPr>
      <w:r>
        <w:t xml:space="preserve">In China Guangzhou Bakers must constantly innovate stay ahead curve introducing new products keep customers engaged while maintaining consistency quality standards crucial long term success.</w:t>
      </w:r>
    </w:p>
    <w:bookmarkEnd w:id="28"/>
    <w:bookmarkStart w:id="29" w:name="b.-supply-chain-issues"/>
    <w:p>
      <w:pPr>
        <w:pStyle w:val="Heading3"/>
      </w:pPr>
      <w:r>
        <w:t xml:space="preserve">B. Supply Chain Issues</w:t>
      </w:r>
    </w:p>
    <w:p>
      <w:pPr>
        <w:pStyle w:val="FirstParagraph"/>
      </w:pPr>
      <w:r>
        <w:t xml:space="preserve">Sourcing high-quality ingredients poses ongoing challenge particularly imported items essential certain recipes ensuring fresh locally sourced alternatives without compromising taste experience vital component building trust loyalty among clientele.</w:t>
      </w:r>
    </w:p>
    <w:bookmarkEnd w:id="29"/>
    <w:bookmarkEnd w:id="30"/>
    <w:bookmarkStart w:id="31" w:name="X610ca6ae27eba675c8bdbb6476cbf665430bcfd"/>
    <w:p>
      <w:pPr>
        <w:pStyle w:val="Heading2"/>
      </w:pPr>
      <w:r>
        <w:t xml:space="preserve">V Conclusion: Reflections on Future Directions</w:t>
      </w:r>
    </w:p>
    <w:p>
      <w:pPr>
        <w:pStyle w:val="FirstParagraph"/>
      </w:pPr>
      <w:r>
        <w:t xml:space="preserve">Reflecting upon my observations experiences within context Baker in China Guangzhou highlights importance balancing tradition modernity preserving authenticity embracing innovation. As future unfolds hopefully more recognition given importance supporting local businesses fostering community spirit promoting sustainable practices within food industry overall contributing positive impact society environment alike.</w:t>
      </w:r>
    </w:p>
    <w:p>
      <w:pPr>
        <w:pStyle w:val="BodyText"/>
      </w:pPr>
      <w:r>
        <w:t xml:space="preserve">Ultimately understanding journey of Baker provides insight into broader themes globalization cultural exchange personal fulfillment finding purpose through work passionate about shaping world around us one loaf at time.</w:t>
      </w:r>
    </w:p>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Baker in China Guangzhou</dc:title>
  <dc:creator/>
  <dc:language>en</dc:language>
  <cp:keywords/>
  <dcterms:created xsi:type="dcterms:W3CDTF">2026-07-29T20:47:13Z</dcterms:created>
  <dcterms:modified xsi:type="dcterms:W3CDTF">2026-07-29T20:47:13Z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