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Colombia</w:t>
      </w:r>
      <w:r>
        <w:t xml:space="preserve"> </w:t>
      </w:r>
      <w:r>
        <w:t xml:space="preserve">Medellín</w:t>
      </w:r>
    </w:p>
    <w:bookmarkStart w:id="25" w:name="X28f789b221c55369dd1b9dd0c3decc83b27e38a"/>
    <w:p>
      <w:pPr>
        <w:pStyle w:val="Heading1"/>
      </w:pPr>
      <w:r>
        <w:t xml:space="preserve">The Soul of the Dough: Reflections on the Baker in Colombia Medellín</w:t>
      </w:r>
    </w:p>
    <w:p>
      <w:pPr>
        <w:pStyle w:val="FirstParagraph"/>
      </w:pPr>
      <w:r>
        <w:t xml:space="preserve">To understand the heartbeat of</w:t>
      </w:r>
      <w:r>
        <w:t xml:space="preserve"> </w:t>
      </w:r>
      <w:r>
        <w:rPr>
          <w:bCs/>
          <w:b/>
        </w:rPr>
        <w:t xml:space="preserve">Colombia Medellín</w:t>
      </w:r>
      <w:r>
        <w:t xml:space="preserve">, one must look beyond its famous innovations in urban transformation and its lush, tropical landscapes. One must instead look to the corners where a distinct aroma hangs heavy in the cool mountain air. This scent is not merely olfactory; it is cultural, historical, and profoundly human. At the center of this sensory experience stands the</w:t>
      </w:r>
      <w:r>
        <w:t xml:space="preserve"> </w:t>
      </w:r>
      <w:r>
        <w:rPr>
          <w:bCs/>
          <w:b/>
        </w:rPr>
        <w:t xml:space="preserve">Baker</w:t>
      </w:r>
      <w:r>
        <w:t xml:space="preserve">. In reflecting on the role of this artisan within</w:t>
      </w:r>
      <w:r>
        <w:t xml:space="preserve"> </w:t>
      </w:r>
      <w:r>
        <w:rPr>
          <w:bCs/>
          <w:b/>
        </w:rPr>
        <w:t xml:space="preserve">Colombia Medellín</w:t>
      </w:r>
      <w:r>
        <w:t xml:space="preserve">, one discovers a narrative that weaves together tradition, resilience, community identity, and the quiet dignity of labor.</w:t>
      </w:r>
    </w:p>
    <w:bookmarkStart w:id="20" w:name="Xc6263f3f921d65dd0127778b05c631d06fa0420"/>
    <w:p>
      <w:pPr>
        <w:pStyle w:val="Heading2"/>
      </w:pPr>
      <w:r>
        <w:t xml:space="preserve">The Cultural Overture: Bread as Community Anchor</w:t>
      </w:r>
    </w:p>
    <w:p>
      <w:pPr>
        <w:pStyle w:val="FirstParagraph"/>
      </w:pPr>
      <w:r>
        <w:t xml:space="preserve">In</w:t>
      </w:r>
      <w:r>
        <w:t xml:space="preserve"> </w:t>
      </w:r>
      <w:r>
        <w:rPr>
          <w:bCs/>
          <w:b/>
        </w:rPr>
        <w:t xml:space="preserve">Colombia Medellín</w:t>
      </w:r>
      <w:r>
        <w:t xml:space="preserve">, bread is not simply a side dish; it is an essential companion to daily life. The relationship between the citizen and the</w:t>
      </w:r>
      <w:r>
        <w:t xml:space="preserve"> </w:t>
      </w:r>
      <w:r>
        <w:rPr>
          <w:bCs/>
          <w:b/>
        </w:rPr>
        <w:t xml:space="preserve">Baker</w:t>
      </w:r>
      <w:r>
        <w:t xml:space="preserve"> </w:t>
      </w:r>
      <w:r>
        <w:t xml:space="preserve">is intimate, often transcending transactional exchanges to become relational rituals. From the early morning rush where professionals grab a *pan de bono* with their coffee, to the afternoon break known as *el antojito*, where students and workers share a baguette with cheese or avocado, the bakery serves as a third place—a social anchor outside of home and work.</w:t>
      </w:r>
    </w:p>
    <w:p>
      <w:pPr>
        <w:pStyle w:val="BodyText"/>
      </w:pPr>
      <w:r>
        <w:t xml:space="preserve">Reflecting on this dynamic reveals how deeply rooted the</w:t>
      </w:r>
      <w:r>
        <w:t xml:space="preserve"> </w:t>
      </w:r>
      <w:r>
        <w:rPr>
          <w:bCs/>
          <w:b/>
        </w:rPr>
        <w:t xml:space="preserve">Baker</w:t>
      </w:r>
      <w:r>
        <w:t xml:space="preserve"> </w:t>
      </w:r>
      <w:r>
        <w:t xml:space="preserve">is in the social fabric. The baker knows their customers not just by name, but by preference. In</w:t>
      </w:r>
      <w:r>
        <w:t xml:space="preserve"> </w:t>
      </w:r>
      <w:r>
        <w:rPr>
          <w:bCs/>
          <w:b/>
        </w:rPr>
        <w:t xml:space="preserve">Colombia Medellín</w:t>
      </w:r>
      <w:r>
        <w:t xml:space="preserve">, a city known for its warmth and *paisa* hospitality, this personal connection is vital. The bakery becomes a microcosm of society, where diverse groups converge in a shared appreciation for the craft of bread-making.</w:t>
      </w:r>
    </w:p>
    <w:bookmarkEnd w:id="20"/>
    <w:bookmarkStart w:id="21" w:name="X89a0c52f074604ac8bd0ee45fb3a4cf7a9ce708"/>
    <w:p>
      <w:pPr>
        <w:pStyle w:val="Heading2"/>
      </w:pPr>
      <w:r>
        <w:t xml:space="preserve">The Artisan’s Craft: Tradition Meets Innovation</w:t>
      </w:r>
    </w:p>
    <w:p>
      <w:pPr>
        <w:pStyle w:val="FirstParagraph"/>
      </w:pPr>
      <w:r>
        <w:t xml:space="preserve">The</w:t>
      </w:r>
      <w:r>
        <w:t xml:space="preserve"> </w:t>
      </w:r>
      <w:r>
        <w:rPr>
          <w:bCs/>
          <w:b/>
        </w:rPr>
        <w:t xml:space="preserve">Baker</w:t>
      </w:r>
      <w:r>
        <w:t xml:space="preserve"> </w:t>
      </w:r>
      <w:r>
        <w:t xml:space="preserve">in</w:t>
      </w:r>
      <w:r>
        <w:t xml:space="preserve"> </w:t>
      </w:r>
      <w:r>
        <w:rPr>
          <w:bCs/>
          <w:b/>
        </w:rPr>
        <w:t xml:space="preserve">Colombia Medellín</w:t>
      </w:r>
      <w:r>
        <w:t xml:space="preserve"> </w:t>
      </w:r>
      <w:r>
        <w:t xml:space="preserve">operates at the intersection of ancient tradition and modern culinary trends. Traditional *panadeiras* have stood on street corners for generations, preserving recipes that date back to indigenous and colonial influences. The use of yuca flour in *pan de bono* or the sweet richness of *ajocho* reflects a historical layering that defines local cuisine.</w:t>
      </w:r>
    </w:p>
    <w:p>
      <w:pPr>
        <w:pStyle w:val="BodyText"/>
      </w:pPr>
      <w:r>
        <w:t xml:space="preserve">However, reflection must also acknowledge the evolution seen in recent years. In neighborhoods like El Poblado and Laureles, there is a surge of artisanal bakeries experimenting with sourdough, gluten-free options, and fusion flavors. This shift does not erase the traditional</w:t>
      </w:r>
      <w:r>
        <w:t xml:space="preserve"> </w:t>
      </w:r>
      <w:r>
        <w:rPr>
          <w:bCs/>
          <w:b/>
        </w:rPr>
        <w:t xml:space="preserve">Baker</w:t>
      </w:r>
      <w:r>
        <w:t xml:space="preserve">; rather, it expands the definition of what that role entails. The modern</w:t>
      </w:r>
      <w:r>
        <w:t xml:space="preserve"> </w:t>
      </w:r>
      <w:r>
        <w:rPr>
          <w:bCs/>
          <w:b/>
        </w:rPr>
        <w:t xml:space="preserve">Baker</w:t>
      </w:r>
      <w:r>
        <w:t xml:space="preserve"> </w:t>
      </w:r>
      <w:r>
        <w:t xml:space="preserve">in</w:t>
      </w:r>
      <w:r>
        <w:t xml:space="preserve"> </w:t>
      </w:r>
      <w:r>
        <w:rPr>
          <w:bCs/>
          <w:b/>
        </w:rPr>
        <w:t xml:space="preserve">Colombia Medellín</w:t>
      </w:r>
      <w:r>
        <w:t xml:space="preserve"> </w:t>
      </w:r>
      <w:r>
        <w:t xml:space="preserve">is both a guardian of heritage and an innovator, adapting to global trends while maintaining local authenticity. This duality mirrors the city itself: Medellín is rapidly modernizing yet fiercely proud of its roots.</w:t>
      </w:r>
    </w:p>
    <w:bookmarkEnd w:id="21"/>
    <w:bookmarkStart w:id="22" w:name="socioeconomic-resilience-and-identity"/>
    <w:p>
      <w:pPr>
        <w:pStyle w:val="Heading2"/>
      </w:pPr>
      <w:r>
        <w:t xml:space="preserve">Socioeconomic Resilience and Identity</w:t>
      </w:r>
    </w:p>
    <w:p>
      <w:pPr>
        <w:pStyle w:val="FirstParagraph"/>
      </w:pPr>
      <w:r>
        <w:t xml:space="preserve">The profession of baking holds significant socioeconomic weight in</w:t>
      </w:r>
      <w:r>
        <w:t xml:space="preserve"> </w:t>
      </w:r>
      <w:r>
        <w:rPr>
          <w:bCs/>
          <w:b/>
        </w:rPr>
        <w:t xml:space="preserve">Colombia Medellín</w:t>
      </w:r>
      <w:r>
        <w:t xml:space="preserve">. For many families, small-scale bakery operations are a primary source of livelihood. The barriers to entry for starting a home-based or small street-corner bakery are relatively low compared to other industries, allowing for entrepreneurial mobility. In this context, the</w:t>
      </w:r>
      <w:r>
        <w:t xml:space="preserve"> </w:t>
      </w:r>
      <w:r>
        <w:rPr>
          <w:bCs/>
          <w:b/>
        </w:rPr>
        <w:t xml:space="preserve">Baker</w:t>
      </w:r>
      <w:r>
        <w:t xml:space="preserve"> </w:t>
      </w:r>
      <w:r>
        <w:t xml:space="preserve">is not just an artist but an entrepreneur and a stabilizing force in their community.</w:t>
      </w:r>
    </w:p>
    <w:p>
      <w:pPr>
        <w:pStyle w:val="BodyText"/>
      </w:pPr>
      <w:r>
        <w:t xml:space="preserve">Moreover, the resilience of these bakeries reflects the broader spirit of Medellín’s people. After decades of hardship and transformation, small businesses like local bakeries have become symbols of stability. The</w:t>
      </w:r>
      <w:r>
        <w:t xml:space="preserve"> </w:t>
      </w:r>
      <w:r>
        <w:rPr>
          <w:bCs/>
          <w:b/>
        </w:rPr>
        <w:t xml:space="preserve">Baker</w:t>
      </w:r>
      <w:r>
        <w:t xml:space="preserve"> </w:t>
      </w:r>
      <w:r>
        <w:t xml:space="preserve">rises before dawn, often when the city is still asleep in its mountainous valleys, providing a constant source of nourishment and hope for those beginning their day. This dedication fosters a deep sense of respect from the community.</w:t>
      </w:r>
    </w:p>
    <w:bookmarkEnd w:id="22"/>
    <w:bookmarkStart w:id="23" w:name="X427e19998cd74555a0caee8c502d4b8ecae8f33"/>
    <w:p>
      <w:pPr>
        <w:pStyle w:val="Heading2"/>
      </w:pPr>
      <w:r>
        <w:t xml:space="preserve">The Sensory Landscape: A Reflection on Place</w:t>
      </w:r>
    </w:p>
    <w:p>
      <w:pPr>
        <w:pStyle w:val="FirstParagraph"/>
      </w:pPr>
      <w:r>
        <w:t xml:space="preserve">To walk through</w:t>
      </w:r>
      <w:r>
        <w:t xml:space="preserve"> </w:t>
      </w:r>
      <w:r>
        <w:rPr>
          <w:bCs/>
          <w:b/>
        </w:rPr>
        <w:t xml:space="preserve">Colombia Medellín</w:t>
      </w:r>
      <w:r>
        <w:t xml:space="preserve"> </w:t>
      </w:r>
      <w:r>
        <w:t xml:space="preserve">is to engage in a sensory journey where the</w:t>
      </w:r>
      <w:r>
        <w:t xml:space="preserve"> </w:t>
      </w:r>
      <w:r>
        <w:rPr>
          <w:bCs/>
          <w:b/>
        </w:rPr>
        <w:t xml:space="preserve">Baker</w:t>
      </w:r>
      <w:r>
        <w:t xml:space="preserve">'s influence is pervasive. The air in Aburrá Valley carries the sweet scent of cinnamon rolls and the savory smell of fresh baguettes. This olfactory landscape shapes memory and identity. When a resident leaves Medellín, they often cite the absence of fresh bread as a significant loss.</w:t>
      </w:r>
    </w:p>
    <w:p>
      <w:pPr>
        <w:pStyle w:val="BodyText"/>
      </w:pPr>
      <w:r>
        <w:t xml:space="preserve">Reflecting on this, it becomes clear that the</w:t>
      </w:r>
      <w:r>
        <w:t xml:space="preserve"> </w:t>
      </w:r>
      <w:r>
        <w:rPr>
          <w:bCs/>
          <w:b/>
        </w:rPr>
        <w:t xml:space="preserve">Baker</w:t>
      </w:r>
      <w:r>
        <w:t xml:space="preserve"> </w:t>
      </w:r>
      <w:r>
        <w:t xml:space="preserve">is an architect of place. They define the rhythm of neighborhoods through their delivery schedules and opening hours. In areas like Envigado or Sabaneta, which are closely tied to Medellín’s culture, the timing of bread baking is synchronized with daily life patterns. The</w:t>
      </w:r>
      <w:r>
        <w:t xml:space="preserve"> </w:t>
      </w:r>
      <w:r>
        <w:rPr>
          <w:bCs/>
          <w:b/>
        </w:rPr>
        <w:t xml:space="preserve">Baker</w:t>
      </w:r>
      <w:r>
        <w:t xml:space="preserve"> </w:t>
      </w:r>
      <w:r>
        <w:t xml:space="preserve">essentially orchestrates the day’s energy, providing the fuel for work, study, and rest.</w:t>
      </w:r>
    </w:p>
    <w:bookmarkEnd w:id="23"/>
    <w:bookmarkStart w:id="24" w:name="conclusion-honoring-the-baker"/>
    <w:p>
      <w:pPr>
        <w:pStyle w:val="Heading2"/>
      </w:pPr>
      <w:r>
        <w:t xml:space="preserve">Conclusion: Honoring the Baker</w:t>
      </w:r>
    </w:p>
    <w:p>
      <w:pPr>
        <w:pStyle w:val="FirstParagraph"/>
      </w:pPr>
      <w:r>
        <w:t xml:space="preserve">In conclusion, reflecting on the</w:t>
      </w:r>
      <w:r>
        <w:t xml:space="preserve"> </w:t>
      </w:r>
      <w:r>
        <w:rPr>
          <w:bCs/>
          <w:b/>
        </w:rPr>
        <w:t xml:space="preserve">Baker</w:t>
      </w:r>
      <w:r>
        <w:t xml:space="preserve"> </w:t>
      </w:r>
      <w:r>
        <w:t xml:space="preserve">in</w:t>
      </w:r>
      <w:r>
        <w:t xml:space="preserve"> </w:t>
      </w:r>
      <w:r>
        <w:rPr>
          <w:bCs/>
          <w:b/>
        </w:rPr>
        <w:t xml:space="preserve">Colombia Medellín</w:t>
      </w:r>
      <w:r>
        <w:t xml:space="preserve">, one sees a figure of immense importance who transcends mere food preparation. The baker is a cultural custodian, an economic driver, and a social connector. They preserve traditional flavors while embracing innovation, embodying the dynamic spirit of Medellín.</w:t>
      </w:r>
    </w:p>
    <w:p>
      <w:pPr>
        <w:pStyle w:val="BodyText"/>
      </w:pPr>
      <w:r>
        <w:t xml:space="preserve">As we look to the future of</w:t>
      </w:r>
      <w:r>
        <w:t xml:space="preserve"> </w:t>
      </w:r>
      <w:r>
        <w:rPr>
          <w:bCs/>
          <w:b/>
        </w:rPr>
        <w:t xml:space="preserve">Colombia Medellín</w:t>
      </w:r>
      <w:r>
        <w:t xml:space="preserve">, supporting local bakers remains crucial. It is not just about buying bread; it is about sustaining community ties, honoring artisanal heritage, and preserving the unique sensory identity that makes living in this city special. The</w:t>
      </w:r>
      <w:r>
        <w:t xml:space="preserve"> </w:t>
      </w:r>
      <w:r>
        <w:rPr>
          <w:bCs/>
          <w:b/>
        </w:rPr>
        <w:t xml:space="preserve">Baker</w:t>
      </w:r>
      <w:r>
        <w:t xml:space="preserve"> </w:t>
      </w:r>
      <w:r>
        <w:t xml:space="preserve">feeds not only the body but also the soul of</w:t>
      </w:r>
      <w:r>
        <w:t xml:space="preserve"> </w:t>
      </w:r>
      <w:r>
        <w:rPr>
          <w:bCs/>
          <w:b/>
        </w:rPr>
        <w:t xml:space="preserve">Colombia Medellín</w:t>
      </w:r>
      <w:r>
        <w:t xml:space="preserve">, ensuring that its culture remains nourished, vibrant, and enduring.</w:t>
      </w:r>
    </w:p>
    <w:p>
      <w:pPr>
        <w:pStyle w:val="BodyText"/>
      </w:pPr>
      <w:r>
        <w:t xml:space="preserve">The next time you pass a bakery in Medellín, take a moment to recognize the human hands behind the loaf. Recognize that you are witnessing a daily act of creation that binds generations together in the cool breeze of the Andes. The</w:t>
      </w:r>
      <w:r>
        <w:t xml:space="preserve"> </w:t>
      </w:r>
      <w:r>
        <w:rPr>
          <w:bCs/>
          <w:b/>
        </w:rPr>
        <w:t xml:space="preserve">Baker</w:t>
      </w:r>
      <w:r>
        <w:t xml:space="preserve"> </w:t>
      </w:r>
      <w:r>
        <w:t xml:space="preserve">is indeed one of Medellín’s true heroes.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in Colombia Medellín</dc:title>
  <dc:creator/>
  <dc:language>en</dc:language>
  <cp:keywords/>
  <dcterms:created xsi:type="dcterms:W3CDTF">2026-07-29T18:00:14Z</dcterms:created>
  <dcterms:modified xsi:type="dcterms:W3CDTF">2026-07-29T18:00:14Z</dcterms:modified>
</cp:coreProperties>
</file>

<file path=docProps/custom.xml><?xml version="1.0" encoding="utf-8"?>
<Properties xmlns="http://schemas.openxmlformats.org/officeDocument/2006/custom-properties" xmlns:vt="http://schemas.openxmlformats.org/officeDocument/2006/docPropsVTypes"/>
</file>