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Morocco</w:t>
      </w:r>
      <w:r>
        <w:t xml:space="preserve"> </w:t>
      </w:r>
      <w:r>
        <w:t xml:space="preserve">Casablanca</w:t>
      </w:r>
    </w:p>
    <w:p>
      <w:pPr>
        <w:pStyle w:val="FirstParagraph"/>
      </w:pPr>
      <w:r>
        <w:t xml:space="preserve">body&gt;Reflection Paper</w:t>
      </w:r>
    </w:p>
    <w:bookmarkStart w:id="25" w:name="Xe05fd4a56fc0be885b07c559770cea6fda2771d"/>
    <w:p>
      <w:pPr>
        <w:pStyle w:val="Heading1"/>
      </w:pPr>
      <w:r>
        <w:t xml:space="preserve">The Soul of the Dough: A Reflection on the Baker in Morocco Casablanca</w:t>
      </w:r>
    </w:p>
    <w:p>
      <w:pPr>
        <w:pStyle w:val="FirstParagraph"/>
      </w:pPr>
      <w:r>
        <w:t xml:space="preserve">To walk through the labyrinthine streets of Casablanca is to engage in a sensory dialogue with history, commerce, and daily life. Among this cacophony of honking cars, shouting vendors, and distant calls to prayer, there exists a constant, comforting aroma that anchors the city’s identity: the scent of baking bread. This reflection paper seeks to explore the profound cultural and social significance of the</w:t>
      </w:r>
      <w:r>
        <w:t xml:space="preserve"> </w:t>
      </w:r>
      <w:r>
        <w:rPr>
          <w:bCs/>
          <w:b/>
        </w:rPr>
        <w:t xml:space="preserve">Baker</w:t>
      </w:r>
      <w:r>
        <w:t xml:space="preserve"> </w:t>
      </w:r>
      <w:r>
        <w:t xml:space="preserve">within the specific context of</w:t>
      </w:r>
      <w:r>
        <w:t xml:space="preserve"> </w:t>
      </w:r>
      <w:r>
        <w:rPr>
          <w:bCs/>
          <w:b/>
        </w:rPr>
        <w:t xml:space="preserve">Morocco Casablanca</w:t>
      </w:r>
      <w:r>
        <w:t xml:space="preserve">. It is not merely an examination of culinary production, but a study of community resilience, tradition amidst modernity, and the quiet dignity found in everyday labor.</w:t>
      </w:r>
    </w:p>
    <w:bookmarkStart w:id="20" w:name="the-olfactory-landscape-of-casablanca"/>
    <w:p>
      <w:pPr>
        <w:pStyle w:val="Heading2"/>
      </w:pPr>
      <w:r>
        <w:t xml:space="preserve">The Olfactory Landscape of Casablanca</w:t>
      </w:r>
    </w:p>
    <w:p>
      <w:pPr>
        <w:pStyle w:val="FirstParagraph"/>
      </w:pPr>
      <w:r>
        <w:t xml:space="preserve">Casablanca is often perceived by outsiders as a bustling metropolis defined by its economic vitality and colonial architecture. However, for those who live within its embrace, the city is defined more intimately by the rhythms of daily sustenance. The</w:t>
      </w:r>
      <w:r>
        <w:t xml:space="preserve"> </w:t>
      </w:r>
      <w:r>
        <w:rPr>
          <w:bCs/>
          <w:b/>
        </w:rPr>
        <w:t xml:space="preserve">Baker</w:t>
      </w:r>
      <w:r>
        <w:t xml:space="preserve">, known locally as "El Khobaz," is a ubiquitous figure whose presence marks the passage of time more accurately than any clock. In</w:t>
      </w:r>
      <w:r>
        <w:t xml:space="preserve"> </w:t>
      </w:r>
      <w:r>
        <w:rPr>
          <w:bCs/>
          <w:b/>
        </w:rPr>
        <w:t xml:space="preserve">Morocco Casablanca</w:t>
      </w:r>
      <w:r>
        <w:t xml:space="preserve">, the smell of fresh bread, particularly the iconic khobz (round flatbread), permeates the air from early morning until late afternoon. This aroma serves as a communal thread, weaving together neighborhoods that might otherwise remain socially distinct. It is an invitation to pause, to gather, and to partake in one of life’s most fundamental pleasures.</w:t>
      </w:r>
    </w:p>
    <w:bookmarkEnd w:id="20"/>
    <w:bookmarkStart w:id="21" w:name="the-baker-as-a-pillar-of-community"/>
    <w:p>
      <w:pPr>
        <w:pStyle w:val="Heading2"/>
      </w:pPr>
      <w:r>
        <w:t xml:space="preserve">The Baker as a Pillar of Community</w:t>
      </w:r>
    </w:p>
    <w:p>
      <w:pPr>
        <w:pStyle w:val="FirstParagraph"/>
      </w:pPr>
      <w:r>
        <w:t xml:space="preserve">The role of the</w:t>
      </w:r>
      <w:r>
        <w:t xml:space="preserve"> </w:t>
      </w:r>
      <w:r>
        <w:rPr>
          <w:bCs/>
          <w:b/>
        </w:rPr>
        <w:t xml:space="preserve">Baker</w:t>
      </w:r>
      <w:r>
        <w:t xml:space="preserve"> </w:t>
      </w:r>
      <w:r>
        <w:t xml:space="preserve">extends far beyond the technical skills required to mix flour, water, salt, and yeast. In</w:t>
      </w:r>
      <w:r>
        <w:t xml:space="preserve"> </w:t>
      </w:r>
      <w:r>
        <w:rPr>
          <w:bCs/>
          <w:b/>
        </w:rPr>
        <w:t xml:space="preserve">Morocco Casablanca</w:t>
      </w:r>
      <w:r>
        <w:t xml:space="preserve">, the bakery is often more than a shop; it is a social hub. It is where neighbors exchange news, where elders share wisdom with younger generations, and where the fabric of community tension or harmony can be subtly felt. The baker knows his customers not just by their orders, but by their lives. He knows who needs extra bread for a large family gathering and who prefers a crispier crust for dipping in tagine. This personalized interaction fosters a sense of belonging and trust that is increasingly rare in an era of globalization and digital isolation.</w:t>
      </w:r>
    </w:p>
    <w:p>
      <w:pPr>
        <w:pStyle w:val="BodyText"/>
      </w:pPr>
      <w:r>
        <w:t xml:space="preserve">In the rapidly urbanizing landscape of</w:t>
      </w:r>
      <w:r>
        <w:t xml:space="preserve"> </w:t>
      </w:r>
      <w:r>
        <w:rPr>
          <w:bCs/>
          <w:b/>
        </w:rPr>
        <w:t xml:space="preserve">Morocco Casablanca</w:t>
      </w:r>
      <w:r>
        <w:t xml:space="preserve">, where high-rise apartments often replace traditional riads, the local bakery remains a touchstone to communal living. It is one of the few spaces where face-to-face interaction is not just expected but essential. The baker acts as a custodian of this social infrastructure, ensuring that even in the densest urban blocks, people have a reason to step outside and connect with their immediate environment.</w:t>
      </w:r>
    </w:p>
    <w:bookmarkEnd w:id="21"/>
    <w:bookmarkStart w:id="22" w:name="tradition-amidst-modernity"/>
    <w:p>
      <w:pPr>
        <w:pStyle w:val="Heading2"/>
      </w:pPr>
      <w:r>
        <w:t xml:space="preserve">Tradition Amidst Modernity</w:t>
      </w:r>
    </w:p>
    <w:p>
      <w:pPr>
        <w:pStyle w:val="FirstParagraph"/>
      </w:pPr>
      <w:r>
        <w:t xml:space="preserve">The practice of baking in</w:t>
      </w:r>
      <w:r>
        <w:t xml:space="preserve"> </w:t>
      </w:r>
      <w:r>
        <w:rPr>
          <w:bCs/>
          <w:b/>
        </w:rPr>
        <w:t xml:space="preserve">Morocco Casablanca</w:t>
      </w:r>
      <w:r>
        <w:t xml:space="preserve"> </w:t>
      </w:r>
      <w:r>
        <w:t xml:space="preserve">is a testament to the resilience of tradition. Despite the influx of international brands and modern convenience foods, the demand for locally baked khobz remains steadfast. The methods used by many bakers have been passed down through generations, relying on wood-fired ovens or traditional stone heaters that impart a unique flavor profile impossible to replicate with industrial machinery. This commitment to traditional methods is not merely nostalgic; it is an assertion of cultural identity.</w:t>
      </w:r>
    </w:p>
    <w:p>
      <w:pPr>
        <w:pStyle w:val="BodyText"/>
      </w:pPr>
      <w:r>
        <w:t xml:space="preserve">The</w:t>
      </w:r>
      <w:r>
        <w:t xml:space="preserve"> </w:t>
      </w:r>
      <w:r>
        <w:rPr>
          <w:bCs/>
          <w:b/>
        </w:rPr>
        <w:t xml:space="preserve">Baker</w:t>
      </w:r>
      <w:r>
        <w:t xml:space="preserve"> </w:t>
      </w:r>
      <w:r>
        <w:t xml:space="preserve">in Casablanca stands at the intersection of heritage and necessity. While modernization brings efficiency, it often strips away the artisanal touch that defines Moroccan cuisine. The baker’s refusal to compromise on quality or method is a silent protest against the homogenization of food culture. By maintaining these traditions, the baker ensures that every loaf of bread carries with it a piece of Morocco’s history, connecting the present moment to centuries past.</w:t>
      </w:r>
    </w:p>
    <w:bookmarkEnd w:id="22"/>
    <w:bookmarkStart w:id="23" w:name="economic-resilience-and-daily-struggles"/>
    <w:p>
      <w:pPr>
        <w:pStyle w:val="Heading2"/>
      </w:pPr>
      <w:r>
        <w:t xml:space="preserve">Economic Resilience and Daily Struggles</w:t>
      </w:r>
    </w:p>
    <w:p>
      <w:pPr>
        <w:pStyle w:val="FirstParagraph"/>
      </w:pPr>
      <w:r>
        <w:t xml:space="preserve">It is impossible to reflect on the</w:t>
      </w:r>
      <w:r>
        <w:t xml:space="preserve"> </w:t>
      </w:r>
      <w:r>
        <w:rPr>
          <w:bCs/>
          <w:b/>
        </w:rPr>
        <w:t xml:space="preserve">Baker</w:t>
      </w:r>
      <w:r>
        <w:t xml:space="preserve"> </w:t>
      </w:r>
      <w:r>
        <w:t xml:space="preserve">in</w:t>
      </w:r>
      <w:r>
        <w:t xml:space="preserve"> </w:t>
      </w:r>
      <w:r>
        <w:rPr>
          <w:bCs/>
          <w:b/>
        </w:rPr>
        <w:t xml:space="preserve">Morocco Casablanca</w:t>
      </w:r>
      <w:r>
        <w:t xml:space="preserve"> </w:t>
      </w:r>
      <w:r>
        <w:t xml:space="preserve">without acknowledging the economic realities that shape their profession. The bakery business operates on thin margins, subject to fluctuations in the price of wheat and energy costs. Yet, bakers persist, driven by a deep sense of duty to their communities. They often adjust their prices or provide credit to regular customers during difficult times, demonstrating a form of informal social safety net.</w:t>
      </w:r>
    </w:p>
    <w:p>
      <w:pPr>
        <w:pStyle w:val="BodyText"/>
      </w:pPr>
      <w:r>
        <w:t xml:space="preserve">This economic resilience highlights the adaptability inherent in Moroccan society. The baker must navigate bureaucratic challenges while maintaining the quality and consistency demanded by local patrons. Their ability to sustain this business model is a reflection of broader societal values that prioritize community well-being over pure profit maximization. In</w:t>
      </w:r>
      <w:r>
        <w:t xml:space="preserve"> </w:t>
      </w:r>
      <w:r>
        <w:rPr>
          <w:bCs/>
          <w:b/>
        </w:rPr>
        <w:t xml:space="preserve">Morocco Casablanca</w:t>
      </w:r>
      <w:r>
        <w:t xml:space="preserve">, the survival of small, family-run bakeries is seen as vital to the city’s social cohesion.</w:t>
      </w:r>
    </w:p>
    <w:bookmarkEnd w:id="23"/>
    <w:bookmarkStart w:id="24" w:name="conclusion-the-bread-of-life"/>
    <w:p>
      <w:pPr>
        <w:pStyle w:val="Heading2"/>
      </w:pPr>
      <w:r>
        <w:t xml:space="preserve">Conclusion: The Bread of Life</w:t>
      </w:r>
    </w:p>
    <w:p>
      <w:pPr>
        <w:pStyle w:val="FirstParagraph"/>
      </w:pPr>
      <w:r>
        <w:t xml:space="preserve">In conclusion, the figure of the</w:t>
      </w:r>
      <w:r>
        <w:t xml:space="preserve"> </w:t>
      </w:r>
      <w:r>
        <w:rPr>
          <w:bCs/>
          <w:b/>
        </w:rPr>
        <w:t xml:space="preserve">Baker</w:t>
      </w:r>
      <w:r>
        <w:t xml:space="preserve"> </w:t>
      </w:r>
      <w:r>
        <w:t xml:space="preserve">in</w:t>
      </w:r>
      <w:r>
        <w:t xml:space="preserve"> </w:t>
      </w:r>
      <w:r>
        <w:rPr>
          <w:bCs/>
          <w:b/>
        </w:rPr>
        <w:t xml:space="preserve">Morocco Casablanca</w:t>
      </w:r>
      <w:r>
        <w:t xml:space="preserve"> </w:t>
      </w:r>
      <w:r>
        <w:t xml:space="preserve">is much more than a supplier of calories; he is a guardian of culture, a facilitator of social bonds, and a symbol of enduring tradition. The act of baking bread in this vibrant city is an ritual that reinforces communal ties and preserves local identity in the face of rapid change. As Casablanca continues to evolve into a modern economic hub, the humble bakery remains an anchor point for its residents.</w:t>
      </w:r>
    </w:p>
    <w:p>
      <w:pPr>
        <w:pStyle w:val="BodyText"/>
      </w:pPr>
      <w:r>
        <w:t xml:space="preserve">Reflecting on this dynamic offers valuable insights into how cities can maintain their soul amidst development. It suggests that supporting local artisans like bakers is not just an economic decision but a cultural imperative. The next time one walks through the streets of</w:t>
      </w:r>
      <w:r>
        <w:t xml:space="preserve"> </w:t>
      </w:r>
      <w:r>
        <w:rPr>
          <w:bCs/>
          <w:b/>
        </w:rPr>
        <w:t xml:space="preserve">Morocco Casablanca</w:t>
      </w:r>
      <w:r>
        <w:t xml:space="preserve">, let the aroma of fresh bread serve as a reminder of the human stories, traditions, and connections that truly define this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Morocco Casablanca</dc:title>
  <dc:creator/>
  <dc:language>en</dc:language>
  <cp:keywords/>
  <dcterms:created xsi:type="dcterms:W3CDTF">2026-07-29T17:26:54Z</dcterms:created>
  <dcterms:modified xsi:type="dcterms:W3CDTF">2026-07-29T17:26:54Z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