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Baker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ae359623979369d23e05288db99c3d955195272"/>
    <w:p>
      <w:pPr>
        <w:pStyle w:val="Heading1"/>
      </w:pPr>
      <w:r>
        <w:t xml:space="preserve">The Alchemist of Aro Valley: A Reflection on the Baker in New Zealand Wellington</w:t>
      </w:r>
    </w:p>
    <w:p>
      <w:pPr>
        <w:pStyle w:val="FirstParagraph"/>
      </w:pPr>
      <w:r>
        <w:t xml:space="preserve">To understand the soul of a city, one must often look past its political institutions or its famous landmarks and instead seek out its communal hearth. In many cultures, this hearth is a church or a town square. However, in New Zealand Wellington—the windswept, creative capital sitting at the southern tip of the North Island—this heart beats within the bakery. It is here that I have come to understand what it truly means to engage with community through the lens of</w:t>
      </w:r>
      <w:r>
        <w:t xml:space="preserve"> </w:t>
      </w:r>
      <w:r>
        <w:rPr>
          <w:bCs/>
          <w:b/>
        </w:rPr>
        <w:t xml:space="preserve">Baker</w:t>
      </w:r>
      <w:r>
        <w:t xml:space="preserve"> </w:t>
      </w:r>
      <w:r>
        <w:t xml:space="preserve">traditions within the unique context of</w:t>
      </w:r>
      <w:r>
        <w:t xml:space="preserve"> </w:t>
      </w:r>
      <w:r>
        <w:rPr>
          <w:bCs/>
          <w:b/>
        </w:rPr>
        <w:t xml:space="preserve">New Zealand Wellington</w:t>
      </w:r>
      <w:r>
        <w:t xml:space="preserve">. This reflection explores not merely how bread is made, but how the act of baking and being baked for serves as a critical social glue in this vibrant, often windy city.</w:t>
      </w:r>
    </w:p>
    <w:bookmarkStart w:id="20" w:name="the-wind-and-the-warmth"/>
    <w:p>
      <w:pPr>
        <w:pStyle w:val="Heading2"/>
      </w:pPr>
      <w:r>
        <w:t xml:space="preserve">The Wind and the Warmth</w:t>
      </w:r>
    </w:p>
    <w:p>
      <w:pPr>
        <w:pStyle w:val="FirstParagraph"/>
      </w:pPr>
      <w:r>
        <w:rPr>
          <w:bCs/>
          <w:b/>
        </w:rPr>
        <w:t xml:space="preserve">New Zealand Wellington</w:t>
      </w:r>
      <w:r>
        <w:t xml:space="preserve"> </w:t>
      </w:r>
      <w:r>
        <w:t xml:space="preserve">is renowned for its wind. Locals joke that you need a permit to walk your dog, lest it be blown into the harbor. The weather is changeable, brisk, and often dictates the pace of life. Against this backdrop of grey skies and gusting gales, the bakery emerges as a sanctuary of warmth and stability. When one steps inside a local establishment in Wellington’s Cuba Street or Te Aro district, the first sensation is not just the aroma of yeast or chocolate croissants, but a palpable sense of refuge.</w:t>
      </w:r>
    </w:p>
    <w:p>
      <w:pPr>
        <w:pStyle w:val="BodyText"/>
      </w:pPr>
      <w:r>
        <w:t xml:space="preserve">This contrast is central to my reflection on the role of the</w:t>
      </w:r>
      <w:r>
        <w:t xml:space="preserve"> </w:t>
      </w:r>
      <w:r>
        <w:rPr>
          <w:bCs/>
          <w:b/>
        </w:rPr>
        <w:t xml:space="preserve">Baker</w:t>
      </w:r>
      <w:r>
        <w:t xml:space="preserve">. The baker here does not simply manufacture products; they create an emotional anchor. In a city that can feel transient and rapidly changing, the consistency of a sourdough loaf or a perfect piece of pie provides comfort. The baker understands this psychological need for warmth in</w:t>
      </w:r>
      <w:r>
        <w:t xml:space="preserve"> </w:t>
      </w:r>
      <w:r>
        <w:rPr>
          <w:bCs/>
          <w:b/>
        </w:rPr>
        <w:t xml:space="preserve">New Zealand Wellington</w:t>
      </w:r>
      <w:r>
        <w:t xml:space="preserve">, shaping their craft to meet the emotional needs of the populace just as much as their nutritional ones.</w:t>
      </w:r>
    </w:p>
    <w:bookmarkEnd w:id="20"/>
    <w:bookmarkStart w:id="21" w:name="the-fusion-of-traditions"/>
    <w:p>
      <w:pPr>
        <w:pStyle w:val="Heading2"/>
      </w:pPr>
      <w:r>
        <w:t xml:space="preserve">The Fusion of Traditions</w:t>
      </w:r>
    </w:p>
    <w:p>
      <w:pPr>
        <w:pStyle w:val="FirstParagraph"/>
      </w:pPr>
      <w:r>
        <w:t xml:space="preserve">Reflecting on the specific character of baking in this region, one cannot ignore the profound influence of Māori culture and Pacific Island traditions. A standard reflection on a baker elsewhere might focus solely on European techniques. However, to truly understand the</w:t>
      </w:r>
      <w:r>
        <w:t xml:space="preserve"> </w:t>
      </w:r>
      <w:r>
        <w:rPr>
          <w:bCs/>
          <w:b/>
        </w:rPr>
        <w:t xml:space="preserve">Baker</w:t>
      </w:r>
      <w:r>
        <w:t xml:space="preserve"> </w:t>
      </w:r>
      <w:r>
        <w:t xml:space="preserve">in</w:t>
      </w:r>
      <w:r>
        <w:t xml:space="preserve"> </w:t>
      </w:r>
      <w:r>
        <w:rPr>
          <w:bCs/>
          <w:b/>
        </w:rPr>
        <w:t xml:space="preserve">New Zealand Wellington</w:t>
      </w:r>
      <w:r>
        <w:t xml:space="preserve">, one must recognize the integration of indigenous ingredients such as kawakawa or horopito into modern breads, and the ubiquitous presence of meat pies made with flaky pastry—a dish that is practically a national symbol.</w:t>
      </w:r>
    </w:p>
    <w:p>
      <w:pPr>
        <w:pStyle w:val="BodyText"/>
      </w:pPr>
      <w:r>
        <w:t xml:space="preserve">The modern baker in this city is an ambassador of cultural fusion. They honor the Pākehā (European) tradition of sourdough and baguettes while simultaneously respecting the time-honored methods of Pacific baking. This duality reflects the broader identity of</w:t>
      </w:r>
      <w:r>
        <w:t xml:space="preserve"> </w:t>
      </w:r>
      <w:r>
        <w:rPr>
          <w:bCs/>
          <w:b/>
        </w:rPr>
        <w:t xml:space="preserve">New Zealand Wellington</w:t>
      </w:r>
      <w:r>
        <w:t xml:space="preserve">, a city that prides itself on being progressive, multicultural, and respectful of its tangata whenua (people of the land). When I purchase bread from a local baker, I am not just buying calories; I am participating in a dialogue between cultures. The baker becomes the mediator of this history, translating complex cultural narratives into accessible flavors.</w:t>
      </w:r>
    </w:p>
    <w:bookmarkEnd w:id="21"/>
    <w:bookmarkStart w:id="22" w:name="the-social-contract-of-the-counter"/>
    <w:p>
      <w:pPr>
        <w:pStyle w:val="Heading2"/>
      </w:pPr>
      <w:r>
        <w:t xml:space="preserve">The Social Contract of the Counter</w:t>
      </w:r>
    </w:p>
    <w:p>
      <w:pPr>
        <w:pStyle w:val="FirstParagraph"/>
      </w:pPr>
      <w:r>
        <w:t xml:space="preserve">There is an intimate ritual that occurs at the bakery counter in Wellington. It is rarely just a transaction; it is a micro-interaction of social exchange. In an era where digital communication often replaces face-to-face contact, the baker provides a space for genuine human connection. The question, "How are you?" exchanged while waiting for coffee and cake holds weight here.</w:t>
      </w:r>
    </w:p>
    <w:p>
      <w:pPr>
        <w:pStyle w:val="BodyText"/>
      </w:pPr>
      <w:r>
        <w:t xml:space="preserve">I have observed that the</w:t>
      </w:r>
      <w:r>
        <w:t xml:space="preserve"> </w:t>
      </w:r>
      <w:r>
        <w:rPr>
          <w:bCs/>
          <w:b/>
        </w:rPr>
        <w:t xml:space="preserve">Baker</w:t>
      </w:r>
      <w:r>
        <w:t xml:space="preserve"> </w:t>
      </w:r>
      <w:r>
        <w:t xml:space="preserve">in</w:t>
      </w:r>
      <w:r>
        <w:t xml:space="preserve"> </w:t>
      </w:r>
      <w:r>
        <w:rPr>
          <w:bCs/>
          <w:b/>
        </w:rPr>
        <w:t xml:space="preserve">New Zealand Wellington</w:t>
      </w:r>
      <w:r>
        <w:t xml:space="preserve"> </w:t>
      </w:r>
      <w:r>
        <w:t xml:space="preserve">often knows their customers by name. They know who is celebrating a birthday, who is starting a new job, and who has been struggling lately. This level of recognition creates a sense of belonging that is increasingly rare in urban environments. The bakery becomes the "third place"—not home, not work—but a neutral ground where community bonds are reinforced. For many Wellingtonians, the weekly trip to buy bread or pastries is a ritualistic maintenance of their social fabric.</w:t>
      </w:r>
    </w:p>
    <w:bookmarkEnd w:id="22"/>
    <w:bookmarkStart w:id="23" w:name="sustainability-and-local-sourcing"/>
    <w:p>
      <w:pPr>
        <w:pStyle w:val="Heading2"/>
      </w:pPr>
      <w:r>
        <w:t xml:space="preserve">Sustainability and Local Sourcing</w:t>
      </w:r>
    </w:p>
    <w:p>
      <w:pPr>
        <w:pStyle w:val="FirstParagraph"/>
      </w:pPr>
      <w:r>
        <w:t xml:space="preserve">A further layer of reflection concerns sustainability. As a city located in New Zealand, there is a heightened awareness of environmental stewardship. The contemporary</w:t>
      </w:r>
      <w:r>
        <w:t xml:space="preserve"> </w:t>
      </w:r>
      <w:r>
        <w:rPr>
          <w:bCs/>
          <w:b/>
        </w:rPr>
        <w:t xml:space="preserve">Baker</w:t>
      </w:r>
      <w:r>
        <w:t xml:space="preserve"> </w:t>
      </w:r>
      <w:r>
        <w:t xml:space="preserve">in this region is increasingly pressured to be eco-conscious. This manifests in the sourcing of flour from local mills, the reduction of plastic packaging, and the composting of food waste.</w:t>
      </w:r>
    </w:p>
    <w:p>
      <w:pPr>
        <w:pStyle w:val="BodyText"/>
      </w:pPr>
      <w:r>
        <w:t xml:space="preserve">In reflecting on my own experiences, I have noticed a shift toward zero-waste bakeries popping up in neighborhoods like Thorndon and Mount Cook. These establishments challenge the traditional model by focusing on seasonal ingredients and circular economy principles. This evolution demonstrates that the role of the baker is dynamic; they are adapting to the ethical concerns of</w:t>
      </w:r>
      <w:r>
        <w:t xml:space="preserve"> </w:t>
      </w:r>
      <w:r>
        <w:rPr>
          <w:bCs/>
          <w:b/>
        </w:rPr>
        <w:t xml:space="preserve">New Zealand Wellington</w:t>
      </w:r>
      <w:r>
        <w:t xml:space="preserve"> </w:t>
      </w:r>
      <w:r>
        <w:t xml:space="preserve">residents who demand more from their food systems than just taste. The baker is thus also an educator, subtly guiding customers toward sustainable choices through their product offerings.</w:t>
      </w:r>
    </w:p>
    <w:bookmarkEnd w:id="23"/>
    <w:bookmarkStart w:id="24" w:name="the-artisan-as-artist"/>
    <w:p>
      <w:pPr>
        <w:pStyle w:val="Heading2"/>
      </w:pPr>
      <w:r>
        <w:t xml:space="preserve">The Artisan as Artist</w:t>
      </w:r>
    </w:p>
    <w:p>
      <w:pPr>
        <w:pStyle w:val="FirstParagraph"/>
      </w:pPr>
      <w:r>
        <w:t xml:space="preserve">Finally, one must reflect on the artistic endeavor inherent in the profession. Wellington is a city known for its creative spirit, often dubbed "Wellywood" due to its film industry and vibrant arts scene. The bakery culture mirrors this creativity. One sees bakers experimenting with color, texture, and flavor combinations that defy expectation.</w:t>
      </w:r>
    </w:p>
    <w:p>
      <w:pPr>
        <w:pStyle w:val="BodyText"/>
      </w:pPr>
      <w:r>
        <w:t xml:space="preserve">The</w:t>
      </w:r>
      <w:r>
        <w:t xml:space="preserve"> </w:t>
      </w:r>
      <w:r>
        <w:rPr>
          <w:bCs/>
          <w:b/>
        </w:rPr>
        <w:t xml:space="preserve">Baker</w:t>
      </w:r>
      <w:r>
        <w:t xml:space="preserve"> </w:t>
      </w:r>
      <w:r>
        <w:t xml:space="preserve">here is viewed as an artist in their own right. Their craft requires precision, patience, and intuition—qualities highly valued in the local arts community. Whether it is a beautifully layered cake or a rustic loaf with an intricate score pattern, these items are displayed with pride. This artistic expression resonates deeply with the Wellington ethos of creativity and innovation.</w:t>
      </w:r>
    </w:p>
    <w:bookmarkEnd w:id="24"/>
    <w:bookmarkStart w:id="25" w:name="conclusion"/>
    <w:p>
      <w:pPr>
        <w:pStyle w:val="Heading2"/>
      </w:pPr>
      <w:r>
        <w:t xml:space="preserve">Conclusion</w:t>
      </w:r>
    </w:p>
    <w:p>
      <w:pPr>
        <w:pStyle w:val="FirstParagraph"/>
      </w:pPr>
      <w:r>
        <w:t xml:space="preserve">In conclusion, my reflection on the</w:t>
      </w:r>
      <w:r>
        <w:t xml:space="preserve"> </w:t>
      </w:r>
      <w:r>
        <w:rPr>
          <w:bCs/>
          <w:b/>
        </w:rPr>
        <w:t xml:space="preserve">Baker</w:t>
      </w:r>
      <w:r>
        <w:t xml:space="preserve"> </w:t>
      </w:r>
      <w:r>
        <w:t xml:space="preserve">in</w:t>
      </w:r>
      <w:r>
        <w:t xml:space="preserve"> </w:t>
      </w:r>
      <w:r>
        <w:rPr>
          <w:bCs/>
          <w:b/>
        </w:rPr>
        <w:t xml:space="preserve">New Zealand Wellington</w:t>
      </w:r>
      <w:r>
        <w:t xml:space="preserve"> </w:t>
      </w:r>
      <w:r>
        <w:t xml:space="preserve">reveals that this figure is far more than a purveyor of carbohydrates. They are a guardian of community warmth against the cold winds, a bridge between Māori and Pākehā traditions, a facilitator of social connection, an advocate for sustainability, and an artist contributing to the city’s creative landscape.</w:t>
      </w:r>
    </w:p>
    <w:p>
      <w:pPr>
        <w:pStyle w:val="BodyText"/>
      </w:pPr>
      <w:r>
        <w:t xml:space="preserve">To walk through the streets of</w:t>
      </w:r>
      <w:r>
        <w:t xml:space="preserve"> </w:t>
      </w:r>
      <w:r>
        <w:rPr>
          <w:bCs/>
          <w:b/>
        </w:rPr>
        <w:t xml:space="preserve">New Zealand Wellington</w:t>
      </w:r>
      <w:r>
        <w:t xml:space="preserve"> </w:t>
      </w:r>
      <w:r>
        <w:t xml:space="preserve">is to witness this intricate web of connections being woven daily in shops across the city. The baker serves as a humble yet powerful symbol of what makes this capital special: a blend of resilience, inclusivity, creativity, and warmth. As I continue to live and reflect within this city, I will always associate the simple act of breaking bread with the deeper sense of belonging that these artisans provide.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Baker in New Zealand Wellington</dc:title>
  <dc:creator/>
  <dc:language>en</dc:language>
  <cp:keywords/>
  <dcterms:created xsi:type="dcterms:W3CDTF">2026-07-29T20:32:36Z</dcterms:created>
  <dcterms:modified xsi:type="dcterms:W3CDTF">2026-07-29T20:32:36Z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