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Turkey,</w:t>
      </w:r>
      <w:r>
        <w:t xml:space="preserve"> </w:t>
      </w:r>
      <w:r>
        <w:t xml:space="preserve">Ankara</w:t>
      </w:r>
    </w:p>
    <w:bookmarkStart w:id="25" w:name="X39b67657b1a271b3618f89d105c67d6b84dbd09"/>
    <w:p>
      <w:pPr>
        <w:pStyle w:val="Heading1"/>
      </w:pPr>
      <w:r>
        <w:t xml:space="preserve">The Soul of the Hearth: A Reflection on the Baker in Turkey, Ankara</w:t>
      </w:r>
    </w:p>
    <w:p>
      <w:pPr>
        <w:pStyle w:val="FirstParagraph"/>
      </w:pPr>
      <w:r>
        <w:t xml:space="preserve">To understand the cultural and social fabric of</w:t>
      </w:r>
      <w:r>
        <w:t xml:space="preserve"> </w:t>
      </w:r>
      <w:r>
        <w:rPr>
          <w:bCs/>
          <w:b/>
        </w:rPr>
        <w:t xml:space="preserve">Turkey, Ankara</w:t>
      </w:r>
      <w:r>
        <w:t xml:space="preserve">, one must look beyond the grand political monuments or the sprawling government districts. One must instead look to its streets, specifically to a humble establishment that serves as a cornerstone of daily life: the bakery. In this context, "the</w:t>
      </w:r>
      <w:r>
        <w:t xml:space="preserve"> </w:t>
      </w:r>
      <w:r>
        <w:rPr>
          <w:iCs/>
          <w:i/>
        </w:rPr>
        <w:t xml:space="preserve">Baker</w:t>
      </w:r>
      <w:r>
        <w:t xml:space="preserve">" is not merely an occupational title but a cultural archetype, a guardian of tradition, and a central figure in the communal rhythm of Ankara. This reflection paper seeks to explore how the role of the baker intertwines with local customs in Turkey’s capital, creating a unique social dynamic that persists amidst modernization.</w:t>
      </w:r>
    </w:p>
    <w:bookmarkStart w:id="20" w:name="the-ritualism-of-morning-bread"/>
    <w:p>
      <w:pPr>
        <w:pStyle w:val="Heading2"/>
      </w:pPr>
      <w:r>
        <w:t xml:space="preserve">The Ritualism of Morning Bread</w:t>
      </w:r>
    </w:p>
    <w:p>
      <w:pPr>
        <w:pStyle w:val="FirstParagraph"/>
      </w:pPr>
      <w:r>
        <w:t xml:space="preserve">In</w:t>
      </w:r>
      <w:r>
        <w:t xml:space="preserve"> </w:t>
      </w:r>
      <w:r>
        <w:rPr>
          <w:bCs/>
          <w:b/>
        </w:rPr>
        <w:t xml:space="preserve">Turkey, Ankara</w:t>
      </w:r>
      <w:r>
        <w:t xml:space="preserve">, the day does not truly begin until the bread is fresh. The</w:t>
      </w:r>
      <w:r>
        <w:t xml:space="preserve"> </w:t>
      </w:r>
      <w:r>
        <w:rPr>
          <w:iCs/>
          <w:i/>
        </w:rPr>
        <w:t xml:space="preserve">Baker</w:t>
      </w:r>
      <w:r>
        <w:t xml:space="preserve">, or *fırın*, is often the first light to be on in a neighborhood like Çankaya, Kızılay, or Keçiören. For many residents of Ankara—a city characterized by its diverse mix of civil servants, students from prestigious universities like Hacettepe and Bilkent—the morning ritual involves walking out into the crisp capital air to collect warm bread. This is not a transactional exchange in the cold capitalist sense; it is a ritualistic interaction. The</w:t>
      </w:r>
      <w:r>
        <w:t xml:space="preserve"> </w:t>
      </w:r>
      <w:r>
        <w:rPr>
          <w:iCs/>
          <w:i/>
        </w:rPr>
        <w:t xml:space="preserve">Baker</w:t>
      </w:r>
      <w:r>
        <w:t xml:space="preserve"> </w:t>
      </w:r>
      <w:r>
        <w:t xml:space="preserve">knows his customers. He knows who prefers their simit with sesame, who needs extra butter for their children, and whose daily commute requires an immediate pickup at 7:15 AM.</w:t>
      </w:r>
    </w:p>
    <w:p>
      <w:pPr>
        <w:pStyle w:val="BodyText"/>
      </w:pPr>
      <w:r>
        <w:t xml:space="preserve">This familiarity creates a micro-community within the vast urban sprawl of Ankara. In a city that can feel bureaucratic and impersonal due to its governmental nature, the</w:t>
      </w:r>
      <w:r>
        <w:t xml:space="preserve"> </w:t>
      </w:r>
      <w:r>
        <w:rPr>
          <w:iCs/>
          <w:i/>
        </w:rPr>
        <w:t xml:space="preserve">Baker</w:t>
      </w:r>
      <w:r>
        <w:t xml:space="preserve"> </w:t>
      </w:r>
      <w:r>
        <w:t xml:space="preserve">provides a touch of intimacy. The aroma of yeast and baking dough acts as an olfactory anchor for the neighborhood, signaling safety, sustenance, and continuity. For the residents of</w:t>
      </w:r>
      <w:r>
        <w:t xml:space="preserve"> </w:t>
      </w:r>
      <w:r>
        <w:rPr>
          <w:bCs/>
          <w:b/>
        </w:rPr>
        <w:t xml:space="preserve">Turkey, Ankara</w:t>
      </w:r>
      <w:r>
        <w:t xml:space="preserve">, this scent is synonymous with home and start-of-day routine.</w:t>
      </w:r>
    </w:p>
    <w:bookmarkEnd w:id="20"/>
    <w:bookmarkStart w:id="21" w:name="Xf224077f9502290032c7b8d246c58d6ed6b0bb0"/>
    <w:p>
      <w:pPr>
        <w:pStyle w:val="Heading2"/>
      </w:pPr>
      <w:r>
        <w:t xml:space="preserve">The Bread Basket: Cultural Specifics in Ankara</w:t>
      </w:r>
    </w:p>
    <w:p>
      <w:pPr>
        <w:pStyle w:val="FirstParagraph"/>
      </w:pPr>
      <w:r>
        <w:t xml:space="preserve">The role of the</w:t>
      </w:r>
      <w:r>
        <w:t xml:space="preserve"> </w:t>
      </w:r>
      <w:r>
        <w:rPr>
          <w:iCs/>
          <w:i/>
        </w:rPr>
        <w:t xml:space="preserve">Baker</w:t>
      </w:r>
      <w:r>
        <w:t xml:space="preserve"> </w:t>
      </w:r>
      <w:r>
        <w:t xml:space="preserve">in</w:t>
      </w:r>
      <w:r>
        <w:t xml:space="preserve"> </w:t>
      </w:r>
      <w:r>
        <w:rPr>
          <w:bCs/>
          <w:b/>
        </w:rPr>
        <w:t xml:space="preserve">Turkey, Ankara</w:t>
      </w:r>
      <w:r>
        <w:t xml:space="preserve"> </w:t>
      </w:r>
      <w:r>
        <w:t xml:space="preserve">is distinct from that of a baker in Paris or Rome. While European bread cultures are often defined by crust and longevity, Turkish bread culture is defined by softness, variety, and immediate consumption. The Ankara baker must master the art of making *simit*, the circular loaf covered in sesame seeds that is an iconic street food across</w:t>
      </w:r>
      <w:r>
        <w:t xml:space="preserve"> </w:t>
      </w:r>
      <w:r>
        <w:rPr>
          <w:bCs/>
          <w:b/>
        </w:rPr>
        <w:t xml:space="preserve">Turkey</w:t>
      </w:r>
      <w:r>
        <w:t xml:space="preserve">. However, Ankara has its own nuances. In the cooler climates of the capital’s winters, there is a heightened demand for hearty flatbreads like *lavaş* and *yufka*, which are used to wrap local delicacies such as kebabs or cheese sandwiches.</w:t>
      </w:r>
    </w:p>
    <w:p>
      <w:pPr>
        <w:pStyle w:val="BodyText"/>
      </w:pPr>
      <w:r>
        <w:t xml:space="preserve">Furthermore, the</w:t>
      </w:r>
      <w:r>
        <w:t xml:space="preserve"> </w:t>
      </w:r>
      <w:r>
        <w:rPr>
          <w:iCs/>
          <w:i/>
        </w:rPr>
        <w:t xml:space="preserve">Baker</w:t>
      </w:r>
      <w:r>
        <w:t xml:space="preserve"> </w:t>
      </w:r>
      <w:r>
        <w:t xml:space="preserve">in Ankara must be adept at producing seasonal pastries (*börek*) that cater to Turkish holidays and family gatherings. Whether it is *Bayram* (Eid) sweets or festive treats for weddings, the local bakery serves as a pantry for cultural celebrations. The reflection here is on the versatility required of the Turkish baker: he is a chef, a sociologist, and a community servant all in one. He understands that feeding people in</w:t>
      </w:r>
      <w:r>
        <w:t xml:space="preserve"> </w:t>
      </w:r>
      <w:r>
        <w:rPr>
          <w:bCs/>
          <w:b/>
        </w:rPr>
        <w:t xml:space="preserve">Turkey</w:t>
      </w:r>
      <w:r>
        <w:t xml:space="preserve"> </w:t>
      </w:r>
      <w:r>
        <w:t xml:space="preserve">is not just about calories; it is about honor and hospitality (*misafirperverlik*).* The bread he provides carries this weight.</w:t>
      </w:r>
    </w:p>
    <w:bookmarkEnd w:id="21"/>
    <w:bookmarkStart w:id="22" w:name="the-baker-as-a-social-anchor"/>
    <w:p>
      <w:pPr>
        <w:pStyle w:val="Heading2"/>
      </w:pPr>
      <w:r>
        <w:t xml:space="preserve">The Baker as a Social Anchor</w:t>
      </w:r>
    </w:p>
    <w:p>
      <w:pPr>
        <w:pStyle w:val="FirstParagraph"/>
      </w:pPr>
      <w:r>
        <w:t xml:space="preserve">In the context of</w:t>
      </w:r>
      <w:r>
        <w:t xml:space="preserve"> </w:t>
      </w:r>
      <w:r>
        <w:rPr>
          <w:bCs/>
          <w:b/>
        </w:rPr>
        <w:t xml:space="preserve">Turkey, Ankara</w:t>
      </w:r>
      <w:r>
        <w:t xml:space="preserve">, the bakery serves as an informal public square. Especially for elderly residents who may live alone or have limited mobility, the daily trip to the</w:t>
      </w:r>
      <w:r>
        <w:t xml:space="preserve"> </w:t>
      </w:r>
      <w:r>
        <w:rPr>
          <w:iCs/>
          <w:i/>
        </w:rPr>
        <w:t xml:space="preserve">Baker</w:t>
      </w:r>
      <w:r>
        <w:t xml:space="preserve"> </w:t>
      </w:r>
      <w:r>
        <w:t xml:space="preserve">is a crucial social outlet. Conversations happen here—about politics (given Ankara’s nature), family health, and local gossip. The</w:t>
      </w:r>
      <w:r>
        <w:t xml:space="preserve"> </w:t>
      </w:r>
      <w:r>
        <w:rPr>
          <w:iCs/>
          <w:i/>
        </w:rPr>
        <w:t xml:space="preserve">Baker</w:t>
      </w:r>
      <w:r>
        <w:t xml:space="preserve"> </w:t>
      </w:r>
      <w:r>
        <w:t xml:space="preserve">listens as much as he kneads dough. He holds space for the anxieties and joys of his patrons.</w:t>
      </w:r>
    </w:p>
    <w:p>
      <w:pPr>
        <w:pStyle w:val="BodyText"/>
      </w:pPr>
      <w:r>
        <w:t xml:space="preserve">This dynamic is particularly vital in a modernizing city like Ankara, where rapid development can sometimes lead to social fragmentation. The traditional bakery acts as a bridge between generations. Young professionals might pick up their bread while discussing startup ideas with older neighbors who are there for their daily newspaper reading material that often accompanies the purchase of flatbread. Thus, the</w:t>
      </w:r>
      <w:r>
        <w:t xml:space="preserve"> </w:t>
      </w:r>
      <w:r>
        <w:rPr>
          <w:iCs/>
          <w:i/>
        </w:rPr>
        <w:t xml:space="preserve">Baker</w:t>
      </w:r>
      <w:r>
        <w:t xml:space="preserve"> </w:t>
      </w:r>
      <w:r>
        <w:t xml:space="preserve">facilitates intergenerational dialogue in</w:t>
      </w:r>
      <w:r>
        <w:t xml:space="preserve"> </w:t>
      </w:r>
      <w:r>
        <w:rPr>
          <w:bCs/>
          <w:b/>
        </w:rPr>
        <w:t xml:space="preserve">Turkey, Ankara</w:t>
      </w:r>
      <w:r>
        <w:t xml:space="preserve">, preserving social cohesion in an era of digital isolation.</w:t>
      </w:r>
    </w:p>
    <w:bookmarkEnd w:id="22"/>
    <w:bookmarkStart w:id="23" w:name="challenges-and-resilience"/>
    <w:p>
      <w:pPr>
        <w:pStyle w:val="Heading2"/>
      </w:pPr>
      <w:r>
        <w:t xml:space="preserve">Challenges and Resilience</w:t>
      </w:r>
    </w:p>
    <w:p>
      <w:pPr>
        <w:pStyle w:val="FirstParagraph"/>
      </w:pPr>
      <w:r>
        <w:t xml:space="preserve">No reflection on this topic is complete without acknowledging the challenges faced by the traditional</w:t>
      </w:r>
      <w:r>
        <w:t xml:space="preserve"> </w:t>
      </w:r>
      <w:r>
        <w:rPr>
          <w:iCs/>
          <w:i/>
        </w:rPr>
        <w:t xml:space="preserve">Baker</w:t>
      </w:r>
      <w:r>
        <w:t xml:space="preserve">. Economic inflation and rising flour costs have placed immense pressure on small bakeries across</w:t>
      </w:r>
      <w:r>
        <w:t xml:space="preserve"> </w:t>
      </w:r>
      <w:r>
        <w:rPr>
          <w:bCs/>
          <w:b/>
        </w:rPr>
        <w:t xml:space="preserve">Turkey, Ankara</w:t>
      </w:r>
      <w:r>
        <w:t xml:space="preserve">. Many historic family-run shops are closing down, replaced by automated industrial producers or large franchise chains. This shift threatens not just economic livelihoods but the cultural heritage of artisanal baking.</w:t>
      </w:r>
    </w:p>
    <w:p>
      <w:pPr>
        <w:pStyle w:val="BodyText"/>
      </w:pPr>
      <w:r>
        <w:t xml:space="preserve">The resilience of the Turkish</w:t>
      </w:r>
      <w:r>
        <w:t xml:space="preserve"> </w:t>
      </w:r>
      <w:r>
        <w:rPr>
          <w:iCs/>
          <w:i/>
        </w:rPr>
        <w:t xml:space="preserve">Baker</w:t>
      </w:r>
      <w:r>
        <w:t xml:space="preserve"> </w:t>
      </w:r>
      <w:r>
        <w:t xml:space="preserve">lies in adaptation. Many bakers in Ankara have begun to emphasize quality and organic ingredients, appealing to a health-conscious urban demographic. Others have leveraged social media to maintain community ties even as their customer base becomes more dispersed. Yet, the core essence remains: the human touch is irreplaceable. The reflection here is on the tension between tradition and modernity in</w:t>
      </w:r>
      <w:r>
        <w:t xml:space="preserve"> </w:t>
      </w:r>
      <w:r>
        <w:rPr>
          <w:bCs/>
          <w:b/>
        </w:rPr>
        <w:t xml:space="preserve">Turkey</w:t>
      </w:r>
      <w:r>
        <w:t xml:space="preserve">. As Ankara evolves into a metropolis, there is a growing public sentiment that values these traditional institutions not just for their product, but for what they represent—stability and identity.</w:t>
      </w:r>
    </w:p>
    <w:bookmarkEnd w:id="23"/>
    <w:bookmarkStart w:id="24" w:name="conclusion"/>
    <w:p>
      <w:pPr>
        <w:pStyle w:val="Heading2"/>
      </w:pPr>
      <w:r>
        <w:t xml:space="preserve">Conclusion</w:t>
      </w:r>
    </w:p>
    <w:p>
      <w:pPr>
        <w:pStyle w:val="FirstParagraph"/>
      </w:pPr>
      <w:r>
        <w:t xml:space="preserve">In conclusion, the figure of the</w:t>
      </w:r>
      <w:r>
        <w:t xml:space="preserve"> </w:t>
      </w:r>
      <w:r>
        <w:rPr>
          <w:iCs/>
          <w:i/>
        </w:rPr>
        <w:t xml:space="preserve">Baker</w:t>
      </w:r>
      <w:r>
        <w:t xml:space="preserve"> </w:t>
      </w:r>
      <w:r>
        <w:t xml:space="preserve">in</w:t>
      </w:r>
      <w:r>
        <w:t xml:space="preserve"> </w:t>
      </w:r>
      <w:r>
        <w:rPr>
          <w:bCs/>
          <w:b/>
        </w:rPr>
        <w:t xml:space="preserve">Turkey, Ankara</w:t>
      </w:r>
      <w:r>
        <w:t xml:space="preserve">, is far more than a supplier of carbohydrates. He is a custodian of cultural memory and a vital node in the social network of the capital city. Through daily rituals, specific culinary traditions like simit and börek, and his role as a community listener, the baker sustains the human spirit in an increasingly urbanized environment. To reflect on Ankara without acknowledging its bakers is to miss a fundamental pulse of life that beats in every neighborhood. The warmth of their ovens provides not just food, but a sense of belonging that defines the unique character of Turkish society in its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Turkey, Ankara</dc:title>
  <dc:creator/>
  <cp:keywords/>
  <dcterms:created xsi:type="dcterms:W3CDTF">2026-07-29T20:24:31Z</dcterms:created>
  <dcterms:modified xsi:type="dcterms:W3CDTF">2026-07-29T20:24:31Z</dcterms:modified>
</cp:coreProperties>
</file>

<file path=docProps/custom.xml><?xml version="1.0" encoding="utf-8"?>
<Properties xmlns="http://schemas.openxmlformats.org/officeDocument/2006/custom-properties" xmlns:vt="http://schemas.openxmlformats.org/officeDocument/2006/docPropsVTypes"/>
</file>