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08be9b1f6126603a249cdbf6d537ad795d9f4f3"/>
    <w:p>
      <w:pPr>
        <w:pStyle w:val="Heading1"/>
      </w:pPr>
      <w:r>
        <w:t xml:space="preserve">A Reflection on the Baker in United States Chicago</w:t>
      </w:r>
    </w:p>
    <w:bookmarkStart w:id="20" w:name="X9d0994c2c259a628b2460d9434c9bd137001221"/>
    <w:p>
      <w:pPr>
        <w:pStyle w:val="Heading2"/>
      </w:pPr>
      <w:r>
        <w:t xml:space="preserve">The Artisan’s Spirit in the Windy City: An Observation</w:t>
      </w:r>
    </w:p>
    <w:p>
      <w:pPr>
        <w:pStyle w:val="FirstParagraph"/>
      </w:pPr>
      <w:r>
        <w:t xml:space="preserve">In the bustling heart of United States Chicago, where skyscrapers pierce the clouds and lake winds sweep through avenues lined with historic architecture, there exists a quiet yet profound profession that anchors the community in warmth and tradition. I am referring to</w:t>
      </w:r>
      <w:r>
        <w:t xml:space="preserve"> </w:t>
      </w:r>
      <w:r>
        <w:rPr>
          <w:bCs/>
          <w:b/>
        </w:rPr>
        <w:t xml:space="preserve">Baker</w:t>
      </w:r>
      <w:r>
        <w:t xml:space="preserve">. To walk through any neighborhood in this vibrant metropolis is to encounter the subtle, intoxicating aroma of fresh bread wafting from brick storefronts. This reflection paper explores not just the act of baking, but what it means for a</w:t>
      </w:r>
      <w:r>
        <w:t xml:space="preserve"> </w:t>
      </w:r>
      <w:r>
        <w:rPr>
          <w:bCs/>
          <w:b/>
        </w:rPr>
        <w:t xml:space="preserve">Baker</w:t>
      </w:r>
      <w:r>
        <w:t xml:space="preserve"> </w:t>
      </w:r>
      <w:r>
        <w:t xml:space="preserve">within the unique cultural and atmospheric context of</w:t>
      </w:r>
      <w:r>
        <w:t xml:space="preserve"> </w:t>
      </w:r>
      <w:r>
        <w:rPr>
          <w:bCs/>
          <w:b/>
        </w:rPr>
        <w:t xml:space="preserve">United States Chicago</w:t>
      </w:r>
      <w:r>
        <w:t xml:space="preserve">. It serves as an analysis of how this timeless role adapts to and thrives in one of America’s most dynamic urban centers.</w:t>
      </w:r>
    </w:p>
    <w:bookmarkEnd w:id="20"/>
    <w:bookmarkStart w:id="21" w:name="Xce1c37060f4cf15b0bd5d6839389329a3d62498"/>
    <w:p>
      <w:pPr>
        <w:pStyle w:val="Heading2"/>
      </w:pPr>
      <w:r>
        <w:t xml:space="preserve">The Historical Tapestry: From Old World Roots to New World Innovation</w:t>
      </w:r>
    </w:p>
    <w:p>
      <w:pPr>
        <w:pStyle w:val="FirstParagraph"/>
      </w:pPr>
      <w:r>
        <w:rPr>
          <w:bCs/>
          <w:b/>
        </w:rPr>
        <w:t xml:space="preserve">United States Chicago</w:t>
      </w:r>
      <w:r>
        <w:t xml:space="preserve"> </w:t>
      </w:r>
      <w:r>
        <w:t xml:space="preserve">boasts a rich immigrant history, deeply intertwined with the craft of baking. The city’s</w:t>
      </w:r>
      <w:r>
        <w:t xml:space="preserve"> </w:t>
      </w:r>
      <w:r>
        <w:rPr>
          <w:bCs/>
          <w:b/>
        </w:rPr>
        <w:t xml:space="preserve">Baker</w:t>
      </w:r>
      <w:r>
        <w:t xml:space="preserve">s are heirs to a legacy that stretches back to Polish milk bars on the Southwest Side, Italian pizzerias in Little Italy, and Jewish delicatessens in the Loop. When observing a modern</w:t>
      </w:r>
      <w:r>
        <w:t xml:space="preserve"> </w:t>
      </w:r>
      <w:r>
        <w:rPr>
          <w:bCs/>
          <w:b/>
        </w:rPr>
        <w:t xml:space="preserve">Baker</w:t>
      </w:r>
      <w:r>
        <w:t xml:space="preserve"> </w:t>
      </w:r>
      <w:r>
        <w:t xml:space="preserve">at work in this city, one is witnessing layers of history. The sourdough starters used by artisanal</w:t>
      </w:r>
      <w:r>
        <w:t xml:space="preserve"> </w:t>
      </w:r>
      <w:r>
        <w:rPr>
          <w:bCs/>
          <w:b/>
        </w:rPr>
        <w:t xml:space="preserve">Baker</w:t>
      </w:r>
      <w:r>
        <w:t xml:space="preserve">s are often decades old; recipes for rye bread or pretzels are guarded family secrets passed down through generations who first arrived at the city’s bustling docks and train stations. This historical depth adds a layer of reverence to the role of a</w:t>
      </w:r>
      <w:r>
        <w:t xml:space="preserve"> </w:t>
      </w:r>
      <w:r>
        <w:rPr>
          <w:bCs/>
          <w:b/>
        </w:rPr>
        <w:t xml:space="preserve">Baker</w:t>
      </w:r>
      <w:r>
        <w:t xml:space="preserve"> </w:t>
      </w:r>
      <w:r>
        <w:t xml:space="preserve">in Chicago; they are not merely producers of sustenance, but custodians of cultural heritage.</w:t>
      </w:r>
    </w:p>
    <w:bookmarkEnd w:id="21"/>
    <w:bookmarkStart w:id="22" w:name="X959be09c593320060d0cb4fe6d803cd808f56f5"/>
    <w:p>
      <w:pPr>
        <w:pStyle w:val="Heading2"/>
      </w:pPr>
      <w:r>
        <w:t xml:space="preserve">The Sensory Experience: Aroma as Community Glue</w:t>
      </w:r>
    </w:p>
    <w:p>
      <w:pPr>
        <w:pStyle w:val="FirstParagraph"/>
      </w:pPr>
      <w:r>
        <w:t xml:space="preserve">In the cold winters that characterize</w:t>
      </w:r>
      <w:r>
        <w:t xml:space="preserve"> </w:t>
      </w:r>
      <w:r>
        <w:rPr>
          <w:bCs/>
          <w:b/>
        </w:rPr>
        <w:t xml:space="preserve">United States Chicago</w:t>
      </w:r>
      <w:r>
        <w:t xml:space="preserve">, the role of a</w:t>
      </w:r>
      <w:r>
        <w:t xml:space="preserve"> </w:t>
      </w:r>
      <w:r>
        <w:rPr>
          <w:bCs/>
          <w:b/>
        </w:rPr>
        <w:t xml:space="preserve">Baker</w:t>
      </w:r>
      <w:r>
        <w:t xml:space="preserve"> </w:t>
      </w:r>
      <w:r>
        <w:t xml:space="preserve">takes on an emotional resonance. The warmth radiating from bakery ovens provides physical comfort against the biting lake winds, but more importantly, it offers psychological solace. For a resident walking home in December, the scent of cinnamon rolls or crusty baguettes signals safety and home. This sensory connection is unique to</w:t>
      </w:r>
      <w:r>
        <w:t xml:space="preserve"> </w:t>
      </w:r>
      <w:r>
        <w:rPr>
          <w:bCs/>
          <w:b/>
        </w:rPr>
        <w:t xml:space="preserve">Baker</w:t>
      </w:r>
      <w:r>
        <w:t xml:space="preserve">s. In a city known for its fast-paced lifestyle and transient energy between neighborhoods like Wicker Park, Lincoln Park, and Hyde Park, the local bakery becomes a constant. The</w:t>
      </w:r>
      <w:r>
        <w:t xml:space="preserve"> </w:t>
      </w:r>
      <w:r>
        <w:rPr>
          <w:bCs/>
          <w:b/>
        </w:rPr>
        <w:t xml:space="preserve">Baker</w:t>
      </w:r>
      <w:r>
        <w:t xml:space="preserve"> </w:t>
      </w:r>
      <w:r>
        <w:t xml:space="preserve">here is often recognized by name by regulars who stop in before their morning commute on the CTA or after work at an office tower near Millennium Park.</w:t>
      </w:r>
    </w:p>
    <w:bookmarkEnd w:id="22"/>
    <w:bookmarkStart w:id="23" w:name="Xf32b0386818d19d63e68524b69f1ce1b98adaf4"/>
    <w:p>
      <w:pPr>
        <w:pStyle w:val="Heading2"/>
      </w:pPr>
      <w:r>
        <w:t xml:space="preserve">Sustainability and Local Sourcing: A Modern Responsibility</w:t>
      </w:r>
    </w:p>
    <w:p>
      <w:pPr>
        <w:pStyle w:val="FirstParagraph"/>
      </w:pPr>
      <w:r>
        <w:t xml:space="preserve">A significant shift in recent years for</w:t>
      </w:r>
      <w:r>
        <w:t xml:space="preserve"> </w:t>
      </w:r>
      <w:r>
        <w:rPr>
          <w:bCs/>
          <w:b/>
        </w:rPr>
        <w:t xml:space="preserve">Baker</w:t>
      </w:r>
      <w:r>
        <w:t xml:space="preserve">s operating within</w:t>
      </w:r>
      <w:r>
        <w:t xml:space="preserve"> </w:t>
      </w:r>
      <w:r>
        <w:rPr>
          <w:bCs/>
          <w:b/>
        </w:rPr>
        <w:t xml:space="preserve">United States Chicago</w:t>
      </w:r>
      <w:r>
        <w:t xml:space="preserve"> </w:t>
      </w:r>
      <w:r>
        <w:t xml:space="preserve">is the emphasis on sustainability. As the city moves toward becoming more eco-conscious, local</w:t>
      </w:r>
      <w:r>
        <w:t xml:space="preserve"> </w:t>
      </w:r>
      <w:r>
        <w:rPr>
          <w:bCs/>
          <w:b/>
        </w:rPr>
        <w:t xml:space="preserve">Baker</w:t>
      </w:r>
      <w:r>
        <w:t xml:space="preserve">s have responded by sourcing grains from Midwest farmers and utilizing locally produced dairy. This reflects a broader trend in American urban life where consumers are increasingly aware of the carbon footprint of their food. A contemporary Chicago baker must balance traditional methods with modern ethical standards. They are innovators who might use spent grain from local breweries—a staple industry in this city—to create unique loaves, thus connecting different sectors of the local economy. This interconnectedness highlights how integral a</w:t>
      </w:r>
      <w:r>
        <w:t xml:space="preserve"> </w:t>
      </w:r>
      <w:r>
        <w:rPr>
          <w:bCs/>
          <w:b/>
        </w:rPr>
        <w:t xml:space="preserve">Baker</w:t>
      </w:r>
      <w:r>
        <w:t xml:space="preserve"> </w:t>
      </w:r>
      <w:r>
        <w:t xml:space="preserve">is to the fabric of</w:t>
      </w:r>
      <w:r>
        <w:t xml:space="preserve"> </w:t>
      </w:r>
      <w:r>
        <w:rPr>
          <w:bCs/>
          <w:b/>
        </w:rPr>
        <w:t xml:space="preserve">United States Chicago’s</w:t>
      </w:r>
      <w:r>
        <w:t xml:space="preserve"> </w:t>
      </w:r>
      <w:r>
        <w:t xml:space="preserve">culinary ecosystem.</w:t>
      </w:r>
    </w:p>
    <w:bookmarkEnd w:id="23"/>
    <w:bookmarkStart w:id="24" w:name="X49f8bac596bb18b4af56a2d675e0d6a36933693"/>
    <w:p>
      <w:pPr>
        <w:pStyle w:val="Heading2"/>
      </w:pPr>
      <w:r>
        <w:t xml:space="preserve">The Baker as a Community Hub and Social Connector</w:t>
      </w:r>
    </w:p>
    <w:p>
      <w:pPr>
        <w:pStyle w:val="FirstParagraph"/>
      </w:pPr>
      <w:r>
        <w:t xml:space="preserve">In neighborhoods across</w:t>
      </w:r>
      <w:r>
        <w:t xml:space="preserve"> </w:t>
      </w:r>
      <w:r>
        <w:rPr>
          <w:bCs/>
          <w:b/>
        </w:rPr>
        <w:t xml:space="preserve">United States Chicago</w:t>
      </w:r>
      <w:r>
        <w:t xml:space="preserve">, bakeries function as informal town squares. For many, the daily trip to buy coffee and a pastry is an opportunity for brief social interaction that mitigates the anonymity of city life. The person behind the counter, whether it is a seasoned master or an apprentice learning their craft in this vast region of</w:t>
      </w:r>
      <w:r>
        <w:t xml:space="preserve"> </w:t>
      </w:r>
      <w:r>
        <w:rPr>
          <w:bCs/>
          <w:b/>
        </w:rPr>
        <w:t xml:space="preserve">United States Chicago</w:t>
      </w:r>
      <w:r>
        <w:t xml:space="preserve">, plays a pivotal role in fostering community cohesion. Events hosted by local bakeries, such as sourdough workshops or holiday bread sales for charity, further solidify the bond between the business owner and the residents. Thus, being a successful</w:t>
      </w:r>
      <w:r>
        <w:t xml:space="preserve"> </w:t>
      </w:r>
      <w:r>
        <w:rPr>
          <w:bCs/>
          <w:b/>
        </w:rPr>
        <w:t xml:space="preserve">Baker</w:t>
      </w:r>
      <w:r>
        <w:t xml:space="preserve"> </w:t>
      </w:r>
      <w:r>
        <w:t xml:space="preserve">in this city requires not only culinary skill but also interpersonal intelligence and a deep commitment to neighborhood engagement.</w:t>
      </w:r>
    </w:p>
    <w:bookmarkEnd w:id="24"/>
    <w:bookmarkStart w:id="25" w:name="Xfbe6a2702a63145569800e4077345b4bb52ea6e"/>
    <w:p>
      <w:pPr>
        <w:pStyle w:val="Heading2"/>
      </w:pPr>
      <w:r>
        <w:t xml:space="preserve">Challenges Faced by Bakers in an Urban Metropolis</w:t>
      </w:r>
    </w:p>
    <w:p>
      <w:pPr>
        <w:pStyle w:val="FirstParagraph"/>
      </w:pPr>
      <w:r>
        <w:t xml:space="preserve">No discussion of this profession would be complete without addressing the challenges specific to operating a bakery in</w:t>
      </w:r>
      <w:r>
        <w:t xml:space="preserve"> </w:t>
      </w:r>
      <w:r>
        <w:rPr>
          <w:bCs/>
          <w:b/>
        </w:rPr>
        <w:t xml:space="preserve">United States Chicago</w:t>
      </w:r>
      <w:r>
        <w:t xml:space="preserve">. Rising costs of rent, particularly in gentrifying areas, pose a severe threat to small independent businesses. Furthermore, the labor-intensive nature of baking contrasts sharply with modern consumer expectations for speed and convenience. Yet, despite these hurdles, there is a remarkable resilience among</w:t>
      </w:r>
      <w:r>
        <w:t xml:space="preserve"> </w:t>
      </w:r>
      <w:r>
        <w:rPr>
          <w:bCs/>
          <w:b/>
        </w:rPr>
        <w:t xml:space="preserve">Baker</w:t>
      </w:r>
      <w:r>
        <w:t xml:space="preserve">s here. They adapt by diversifying their offerings—moving beyond traditional breads into specialty pastries that cater to diverse tastes found in this cosmopolitan city—and by leveraging digital platforms to build brands that extend beyond the neighborhood. The spirit of a Chicago baker is one of enduring grit, much like the city itself.</w:t>
      </w:r>
    </w:p>
    <w:bookmarkEnd w:id="25"/>
    <w:bookmarkStart w:id="26" w:name="conclusion-more-than-just-bread"/>
    <w:p>
      <w:pPr>
        <w:pStyle w:val="Heading2"/>
      </w:pPr>
      <w:r>
        <w:t xml:space="preserve">Conclusion: More Than Just Bread</w:t>
      </w:r>
    </w:p>
    <w:p>
      <w:pPr>
        <w:pStyle w:val="FirstParagraph"/>
      </w:pPr>
      <w:r>
        <w:t xml:space="preserve">To reflect on a</w:t>
      </w:r>
      <w:r>
        <w:t xml:space="preserve"> </w:t>
      </w:r>
      <w:r>
        <w:rPr>
          <w:bCs/>
          <w:b/>
        </w:rPr>
        <w:t xml:space="preserve">Baker</w:t>
      </w:r>
      <w:r>
        <w:t xml:space="preserve"> </w:t>
      </w:r>
      <w:r>
        <w:t xml:space="preserve">in</w:t>
      </w:r>
      <w:r>
        <w:t xml:space="preserve"> </w:t>
      </w:r>
      <w:r>
        <w:rPr>
          <w:bCs/>
          <w:b/>
        </w:rPr>
        <w:t xml:space="preserve">United States Chicago</w:t>
      </w:r>
      <w:r>
        <w:t xml:space="preserve">, is to observe an art form that bridges past and present, tradition and innovation. It is to recognize the profound impact these individuals have on daily life, providing not just food, but comfort, connection, and cultural continuity. Whether in the bustling streets of downtown or the quiet avenues of suburbia surrounding</w:t>
      </w:r>
      <w:r>
        <w:t xml:space="preserve"> </w:t>
      </w:r>
      <w:r>
        <w:rPr>
          <w:bCs/>
          <w:b/>
        </w:rPr>
        <w:t xml:space="preserve">United States Chicago</w:t>
      </w:r>
      <w:r>
        <w:t xml:space="preserve">, the baker remains a constant source of warmth. As this city evolves into a modern global hub while retaining its historic charm, its bakers stand as sentinels of quality and community, proving that even in a high-tech age, there is no substitute for bread made by human hands. The legacy of</w:t>
      </w:r>
      <w:r>
        <w:t xml:space="preserve"> </w:t>
      </w:r>
      <w:r>
        <w:rPr>
          <w:bCs/>
          <w:b/>
        </w:rPr>
        <w:t xml:space="preserve">Baker</w:t>
      </w:r>
      <w:r>
        <w:t xml:space="preserve">s will continue to rise with the doughs they shape for generations yet unborn.</w:t>
      </w:r>
    </w:p>
    <w:p>
      <w:pPr>
        <w:pStyle w:val="BodyText"/>
      </w:pPr>
      <w:r>
        <w:rPr>
          <w:iCs/>
          <w:i/>
        </w:rPr>
        <w:t xml:space="preserve">Submitted with appreciation for the culinary arts.</w:t>
      </w:r>
    </w:p>
    <w:p>
      <w:pPr>
        <w:pStyle w:val="BodyText"/>
      </w:pPr>
      <w:r>
        <w:rPr>
          <w:iCs/>
          <w:i/>
        </w:rPr>
        <w:t xml:space="preserve">Date: October 26, 2023</w:t>
      </w:r>
    </w:p>
    <w:bookmarkEnd w:id="26"/>
    <w:bookmarkEnd w:id="27"/>
    <w:p>
      <w:pPr>
        <w:pStyle w:val="BodyText"/>
      </w:pPr>
      <w:r>
        <w:t xml:space="preserve">© 2023 Reflection Papers.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United States Chicago</dc:title>
  <dc:creator/>
  <dc:language>en</dc:language>
  <cp:keywords/>
  <dcterms:created xsi:type="dcterms:W3CDTF">2026-07-29T16:54:39Z</dcterms:created>
  <dcterms:modified xsi:type="dcterms:W3CDTF">2026-07-29T16:54:39Z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