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Baker:</w:t>
      </w:r>
      <w:r>
        <w:t xml:space="preserve"> </w:t>
      </w:r>
      <w:r>
        <w:t xml:space="preserve">A</w:t>
      </w:r>
      <w:r>
        <w:t xml:space="preserve"> </w:t>
      </w:r>
      <w:r>
        <w:t xml:space="preserve">Perspective</w:t>
      </w:r>
      <w:r>
        <w:t xml:space="preserve"> </w:t>
      </w:r>
      <w:r>
        <w:t xml:space="preserve">from</w:t>
      </w:r>
      <w:r>
        <w:t xml:space="preserve"> </w:t>
      </w:r>
      <w:r>
        <w:t xml:space="preserve">United</w:t>
      </w:r>
      <w:r>
        <w:t xml:space="preserve"> </w:t>
      </w:r>
      <w:r>
        <w:t xml:space="preserve">States</w:t>
      </w:r>
      <w:r>
        <w:t xml:space="preserve"> </w:t>
      </w:r>
      <w:r>
        <w:t xml:space="preserve">Miami</w:t>
      </w:r>
    </w:p>
    <w:bookmarkStart w:id="25" w:name="X6fcf4743b60f98eb67818289a9c53f09a37c781"/>
    <w:p>
      <w:pPr>
        <w:pStyle w:val="Heading1"/>
      </w:pPr>
      <w:r>
        <w:t xml:space="preserve">The Intersection of Tradition and Innovation: A Reflection on Baker in the Context of United States Miami</w:t>
      </w:r>
    </w:p>
    <w:p>
      <w:pPr>
        <w:pStyle w:val="FirstParagraph"/>
      </w:pPr>
      <w:r>
        <w:t xml:space="preserve">In the vast tapestry of American urban development, few neighborhoods offer as rich a narrative as Baker. Situated within the vibrant landscape of Miami, Florida, this area serves not merely as a geographic location but as a living testament to evolution, resilience, and cultural synthesis. When reflecting on</w:t>
      </w:r>
      <w:r>
        <w:t xml:space="preserve"> </w:t>
      </w:r>
      <w:r>
        <w:rPr>
          <w:bCs/>
          <w:b/>
        </w:rPr>
        <w:t xml:space="preserve">Baker</w:t>
      </w:r>
      <w:r>
        <w:t xml:space="preserve">, one cannot help but view it through the unique lens of its parent city and nation:</w:t>
      </w:r>
      <w:r>
        <w:t xml:space="preserve"> </w:t>
      </w:r>
      <w:r>
        <w:rPr>
          <w:bCs/>
          <w:b/>
        </w:rPr>
        <w:t xml:space="preserve">United States Miami</w:t>
      </w:r>
      <w:r>
        <w:t xml:space="preserve">. This reflection seeks to explore the identity of Baker, examining how it functions as both a distinct community entity and an integral component of the broader Miami experience, while also considering what "Baker" represents in terms of social structure, economic aspiration, and historical continuity within the modern metropolis.</w:t>
      </w:r>
    </w:p>
    <w:bookmarkStart w:id="20" w:name="the-historical-fabric-of-baker"/>
    <w:p>
      <w:pPr>
        <w:pStyle w:val="Heading2"/>
      </w:pPr>
      <w:r>
        <w:t xml:space="preserve">The Historical Fabric of Baker</w:t>
      </w:r>
    </w:p>
    <w:p>
      <w:pPr>
        <w:pStyle w:val="FirstParagraph"/>
      </w:pPr>
      <w:r>
        <w:t xml:space="preserve">To understand Baker is to understand the history of Miami itself. Established in the early 20th century, Baker was originally envisioned as a middle-class residential neighborhood for white families during a period when racial segregation heavily dictated urban planning decisions across the</w:t>
      </w:r>
      <w:r>
        <w:t xml:space="preserve"> </w:t>
      </w:r>
      <w:r>
        <w:rPr>
          <w:bCs/>
          <w:b/>
        </w:rPr>
        <w:t xml:space="preserve">United States</w:t>
      </w:r>
      <w:r>
        <w:t xml:space="preserve">. However, as civil rights movements reshaped American society, demographics shifted dramatically. Today, Baker stands as one of Miami’s most diverse communities. This transition is not just a statistical change; it is a profound narrative of adaptation and survival.</w:t>
      </w:r>
    </w:p>
    <w:p>
      <w:pPr>
        <w:pStyle w:val="BodyText"/>
      </w:pPr>
      <w:r>
        <w:t xml:space="preserve">The physical landscape of Baker reflects this history. One can walk down its streets and see the juxtaposition of historic bungalows alongside newly constructed modern homes, mirroring the tension between preserving heritage and embracing progress. This architectural dialogue is central to any reflection on Baker. It reminds us that urban spaces are not static; they are dynamic entities that breathe with the people who inhabit them. In Miami, a city known for its rapid growth and frequent transformation, Baker’s steady persistence offers a sense of grounding.</w:t>
      </w:r>
    </w:p>
    <w:bookmarkEnd w:id="20"/>
    <w:bookmarkStart w:id="21" w:name="X85e1043304e7d6d0c6033911681d1874799fcc9"/>
    <w:p>
      <w:pPr>
        <w:pStyle w:val="Heading2"/>
      </w:pPr>
      <w:r>
        <w:t xml:space="preserve">Baker as a Cultural Hub in United States Miami</w:t>
      </w:r>
    </w:p>
    <w:p>
      <w:pPr>
        <w:pStyle w:val="FirstParagraph"/>
      </w:pPr>
      <w:r>
        <w:t xml:space="preserve">Miami is often characterized globally by its glamour, tourism, and waterfront luxury. However, the soul of the city lies in its neighborhoods. Baker serves as a critical cultural hub that anchors the northern part of Miami’s urban core. It is home to a significant Hispanic population, particularly from Cuba and other Latin American countries, contributing to a vibrant cultural mosaic that defines</w:t>
      </w:r>
      <w:r>
        <w:t xml:space="preserve"> </w:t>
      </w:r>
      <w:r>
        <w:rPr>
          <w:bCs/>
          <w:b/>
        </w:rPr>
        <w:t xml:space="preserve">United States Miami</w:t>
      </w:r>
      <w:r>
        <w:t xml:space="preserve">. The presence of family-owned businesses, authentic eateries, and community centers in Baker underscores its role as a place where tradition meets opportunity.</w:t>
      </w:r>
    </w:p>
    <w:p>
      <w:pPr>
        <w:pStyle w:val="BodyText"/>
      </w:pPr>
      <w:r>
        <w:t xml:space="preserve">The reflection on Baker must also acknowledge its role in the education sector. Institutions such as Booker T. Washington Senior High School are landmarks within the neighborhood, serving generations of students who aspire to navigate the complexities of life in a major American city. These institutions are more than just schools; they are community pillars that foster leadership and civic engagement. For many residents, Baker is not just a place to live but a place where identity is formed and reinforced through shared educational experiences.</w:t>
      </w:r>
    </w:p>
    <w:bookmarkEnd w:id="21"/>
    <w:bookmarkStart w:id="22" w:name="economic-dynamics-and-urban-development"/>
    <w:p>
      <w:pPr>
        <w:pStyle w:val="Heading2"/>
      </w:pPr>
      <w:r>
        <w:t xml:space="preserve">Economic Dynamics and Urban Development</w:t>
      </w:r>
    </w:p>
    <w:p>
      <w:pPr>
        <w:pStyle w:val="FirstParagraph"/>
      </w:pPr>
      <w:r>
        <w:t xml:space="preserve">In recent years, the narrative of Baker has shifted significantly due to broader urban development trends in Miami. As property values in more central areas like Brickell and Downtown rise, neighboring communities often experience increased pressure for redevelopment. Baker is no exception. This wave of gentrification brings both promise and peril. On one hand, it brings infrastructure improvements, new business investments, and heightened safety measures. On the other hand, it risks displacing long-term residents who have stewarded the neighborhood through decades of economic hardship.</w:t>
      </w:r>
    </w:p>
    <w:p>
      <w:pPr>
        <w:pStyle w:val="BodyText"/>
      </w:pPr>
      <w:r>
        <w:t xml:space="preserve">A critical reflection on Baker requires an honest assessment of these economic forces. How does one balance the desire for modernization with the need for social equity? In Miami, a city that prides itself on being a gateway to Latin America and Europe, this question is particularly poignant. The development of Baker must be inclusive, ensuring that the "Baker" experience remains accessible to those who have built its culture. Policy makers and urban planners in</w:t>
      </w:r>
      <w:r>
        <w:t xml:space="preserve"> </w:t>
      </w:r>
      <w:r>
        <w:rPr>
          <w:bCs/>
          <w:b/>
        </w:rPr>
        <w:t xml:space="preserve">United States Miami</w:t>
      </w:r>
      <w:r>
        <w:t xml:space="preserve"> </w:t>
      </w:r>
      <w:r>
        <w:t xml:space="preserve">face the challenge of harnessing economic growth without erasing the community’s historical footprint.</w:t>
      </w:r>
    </w:p>
    <w:bookmarkEnd w:id="22"/>
    <w:bookmarkStart w:id="23" w:name="the-social-cohesion-of-baker"/>
    <w:p>
      <w:pPr>
        <w:pStyle w:val="Heading2"/>
      </w:pPr>
      <w:r>
        <w:t xml:space="preserve">The Social Cohesion of Baker</w:t>
      </w:r>
    </w:p>
    <w:p>
      <w:pPr>
        <w:pStyle w:val="FirstParagraph"/>
      </w:pPr>
      <w:r>
        <w:t xml:space="preserve">Socially, Baker is defined by its strong sense of community. In an era where digital connectivity often supersedes physical interaction, neighborhood associations and local events in Baker play a crucial role in fostering interpersonal bonds. Community gardens, street fairs, and religious gatherings serve as mechanisms for social cohesion. These activities are vital for maintaining the mental well-being and civic pride of residents.</w:t>
      </w:r>
    </w:p>
    <w:p>
      <w:pPr>
        <w:pStyle w:val="BodyText"/>
      </w:pPr>
      <w:r>
        <w:t xml:space="preserve">Reflecting on Baker also involves recognizing the challenges it faces, including crime rates and educational disparities that are unfortunately common in many underserved urban areas. However, it is essential to view these challenges not as inherent flaws but as systemic issues that require collaborative solutions. The resilience of Baker’s residents is a testament to their ability to overcome adversity. This resilience is a key characteristic of the Miami spirit—adaptable, enduring, and hopeful.</w:t>
      </w:r>
    </w:p>
    <w:bookmarkEnd w:id="23"/>
    <w:bookmarkStart w:id="24" w:name="conclusion-the-future-of-baker-in-miami"/>
    <w:p>
      <w:pPr>
        <w:pStyle w:val="Heading2"/>
      </w:pPr>
      <w:r>
        <w:t xml:space="preserve">Conclusion: The Future of Baker in Miami</w:t>
      </w:r>
    </w:p>
    <w:p>
      <w:pPr>
        <w:pStyle w:val="FirstParagraph"/>
      </w:pPr>
      <w:r>
        <w:t xml:space="preserve">In conclusion, reflecting on</w:t>
      </w:r>
      <w:r>
        <w:t xml:space="preserve"> </w:t>
      </w:r>
      <w:r>
        <w:rPr>
          <w:bCs/>
          <w:b/>
        </w:rPr>
        <w:t xml:space="preserve">Baker</w:t>
      </w:r>
      <w:r>
        <w:t xml:space="preserve"> </w:t>
      </w:r>
      <w:r>
        <w:t xml:space="preserve">within the context of</w:t>
      </w:r>
      <w:r>
        <w:t xml:space="preserve"> </w:t>
      </w:r>
      <w:r>
        <w:rPr>
          <w:bCs/>
          <w:b/>
        </w:rPr>
        <w:t xml:space="preserve">United States Miami</w:t>
      </w:r>
    </w:p>
    <w:p>
      <w:pPr>
        <w:pStyle w:val="BodyText"/>
      </w:pPr>
      <w:r>
        <w:t xml:space="preserve">The story of Baker is ultimately the story of Miami itself: diverse, dynamic, and deeply layered. It reminds us that urban planning must be human-centric, prioritizing community needs over mere profit margins. As Miami continues to grow and evolve globally, the integrity of neighborhoods like Baker will define its social health. To honor Baker is to honor the people who call it home—their dreams, their struggles, and their enduring contribution to the tapestry of life in</w:t>
      </w:r>
      <w:r>
        <w:t xml:space="preserve"> </w:t>
      </w:r>
      <w:r>
        <w:rPr>
          <w:bCs/>
          <w:b/>
        </w:rPr>
        <w:t xml:space="preserve">United States Miami</w:t>
      </w:r>
      <w:r>
        <w:t xml:space="preserve">. Through thoughtful development and inclusive policy, we can ensure that Baker remains a vibrant, equitable, and thriving community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Baker: A Perspective from United States Miami</dc:title>
  <dc:creator/>
  <dc:language>en</dc:language>
  <cp:keywords/>
  <dcterms:created xsi:type="dcterms:W3CDTF">2026-07-29T16:53:56Z</dcterms:created>
  <dcterms:modified xsi:type="dcterms:W3CDTF">2026-07-29T16:53:56Z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