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Uzbekistan</w:t>
      </w:r>
      <w:r>
        <w:t xml:space="preserve"> </w:t>
      </w:r>
      <w:r>
        <w:t xml:space="preserve">Tashkent</w:t>
      </w:r>
    </w:p>
    <w:bookmarkStart w:id="25" w:name="X6aa785eaacdeb96a0504456a1eeab08d1d423a6"/>
    <w:p>
      <w:pPr>
        <w:pStyle w:val="Heading1"/>
      </w:pPr>
      <w:r>
        <w:t xml:space="preserve">A Reflection on the Baker in Uzbekistan Tashkent</w:t>
      </w:r>
    </w:p>
    <w:p>
      <w:pPr>
        <w:pStyle w:val="FirstParagraph"/>
      </w:pPr>
      <w:r>
        <w:t xml:space="preserve">In the bustling heart of Central Asia, where ancient Silk Road traditions converge with modern urban dynamism, there exists a figure that serves as both a culinary anchor and a cultural symbol: the baker. Specifically, within the context of</w:t>
      </w:r>
      <w:r>
        <w:t xml:space="preserve"> </w:t>
      </w:r>
      <w:r>
        <w:rPr>
          <w:bCs/>
          <w:b/>
        </w:rPr>
        <w:t xml:space="preserve">Uzbekistan Tashkent</w:t>
      </w:r>
      <w:r>
        <w:t xml:space="preserve">, this individual is not merely an artisan producing sustenance but a custodian of heritage. To observe the</w:t>
      </w:r>
      <w:r>
        <w:t xml:space="preserve"> </w:t>
      </w:r>
      <w:r>
        <w:rPr>
          <w:bCs/>
          <w:b/>
        </w:rPr>
        <w:t xml:space="preserve">Baker</w:t>
      </w:r>
      <w:r>
        <w:t xml:space="preserve"> </w:t>
      </w:r>
      <w:r>
        <w:t xml:space="preserve">at work in this vibrant capital city is to witness a dance between history and daily life, a ritual that has persisted through centuries of change. This reflection seeks to explore the profound significance of the</w:t>
      </w:r>
      <w:r>
        <w:t xml:space="preserve"> </w:t>
      </w:r>
      <w:r>
        <w:rPr>
          <w:bCs/>
          <w:b/>
        </w:rPr>
        <w:t xml:space="preserve">Baker</w:t>
      </w:r>
      <w:r>
        <w:t xml:space="preserve"> </w:t>
      </w:r>
      <w:r>
        <w:t xml:space="preserve">in</w:t>
      </w:r>
      <w:r>
        <w:t xml:space="preserve"> </w:t>
      </w:r>
      <w:r>
        <w:rPr>
          <w:bCs/>
          <w:b/>
        </w:rPr>
        <w:t xml:space="preserve">Uzbekistan Tashkent</w:t>
      </w:r>
      <w:r>
        <w:t xml:space="preserve">, examining how this role embodies community, tradition, and the sensory soul of Uzbek culture.</w:t>
      </w:r>
    </w:p>
    <w:bookmarkStart w:id="20" w:name="the-tandoor-as-a-hearth-of-community"/>
    <w:p>
      <w:pPr>
        <w:pStyle w:val="Heading3"/>
      </w:pPr>
      <w:r>
        <w:t xml:space="preserve">The Tandoor as a Hearth of Community</w:t>
      </w:r>
    </w:p>
    <w:p>
      <w:pPr>
        <w:pStyle w:val="FirstParagraph"/>
      </w:pPr>
      <w:r>
        <w:t xml:space="preserve">In almost every neighborhood within</w:t>
      </w:r>
      <w:r>
        <w:t xml:space="preserve"> </w:t>
      </w:r>
      <w:r>
        <w:rPr>
          <w:bCs/>
          <w:b/>
        </w:rPr>
        <w:t xml:space="preserve">Uzbekistan Tashkent</w:t>
      </w:r>
      <w:r>
        <w:t xml:space="preserve">, one can find the distinctive dome-shaped clay oven known as the tandoor. This is the domain of the baker, who stands before it with an intensity and grace that suggests years, perhaps generations, of practice. The process of making non—the round Uzbek bread—is not simply a mechanical act; it is a performance. The baker slaps pieces of dough onto the scorching inner walls of the tandoor, creating intricate patterns that are both decorative and functional. In</w:t>
      </w:r>
      <w:r>
        <w:t xml:space="preserve"> </w:t>
      </w:r>
      <w:r>
        <w:rPr>
          <w:bCs/>
          <w:b/>
        </w:rPr>
        <w:t xml:space="preserve">Uzbekistan Tashkent</w:t>
      </w:r>
      <w:r>
        <w:t xml:space="preserve">, these patterns often vary by region or even by family tradition, serving as edible signatures.</w:t>
      </w:r>
    </w:p>
    <w:p>
      <w:pPr>
        <w:pStyle w:val="BodyText"/>
      </w:pPr>
      <w:r>
        <w:t xml:space="preserve">The presence of the tandoor in public spaces transforms the act of baking into a communal event. Neighbors gather not just to purchase bread but to exchange greetings, discuss local affairs, and maintain social bonds. The heat radiating from the tandoor provides warmth against the cold winters and a focal point for conversation during hot summer evenings. Thus, the</w:t>
      </w:r>
      <w:r>
        <w:t xml:space="preserve"> </w:t>
      </w:r>
      <w:r>
        <w:rPr>
          <w:bCs/>
          <w:b/>
        </w:rPr>
        <w:t xml:space="preserve">Baker</w:t>
      </w:r>
      <w:r>
        <w:t xml:space="preserve"> </w:t>
      </w:r>
      <w:r>
        <w:t xml:space="preserve">in</w:t>
      </w:r>
      <w:r>
        <w:t xml:space="preserve"> </w:t>
      </w:r>
      <w:r>
        <w:rPr>
          <w:bCs/>
          <w:b/>
        </w:rPr>
        <w:t xml:space="preserve">Uzbekistan Tashkent</w:t>
      </w:r>
      <w:r>
        <w:t xml:space="preserve"> </w:t>
      </w:r>
      <w:r>
        <w:t xml:space="preserve">serves as a hub of social interaction, reinforcing the communal fabric that is essential to Uzbek society. The bread produced is more than food; it is a medium of connection.</w:t>
      </w:r>
    </w:p>
    <w:bookmarkEnd w:id="20"/>
    <w:bookmarkStart w:id="21" w:name="a-legacy-of-craftsmanship-and-precision"/>
    <w:p>
      <w:pPr>
        <w:pStyle w:val="Heading3"/>
      </w:pPr>
      <w:r>
        <w:t xml:space="preserve">A Legacy of Craftsmanship and Precision</w:t>
      </w:r>
    </w:p>
    <w:p>
      <w:pPr>
        <w:pStyle w:val="FirstParagraph"/>
      </w:pPr>
      <w:r>
        <w:t xml:space="preserve">The skill required to be a master baker in</w:t>
      </w:r>
      <w:r>
        <w:t xml:space="preserve"> </w:t>
      </w:r>
      <w:r>
        <w:rPr>
          <w:bCs/>
          <w:b/>
        </w:rPr>
        <w:t xml:space="preserve">Uzbekistan Tashkent</w:t>
      </w:r>
      <w:r>
        <w:t xml:space="preserve"> </w:t>
      </w:r>
      <w:r>
        <w:t xml:space="preserve">is formidable. It requires an intimate understanding of dough consistency, temperature, and timing. The baker must judge the heat of the tandoor by feel rather than gauge, adjusting for humidity and seasonal changes. This craftsmanship is passed down through apprenticeships, where young learners absorb not just techniques but values such as patience, precision, and respect for ingredients.</w:t>
      </w:r>
    </w:p>
    <w:p>
      <w:pPr>
        <w:pStyle w:val="BodyText"/>
      </w:pPr>
      <w:r>
        <w:t xml:space="preserve">Reflecting on this craftsmanship reveals a deep respect for labor that has been ingrained in the culture of</w:t>
      </w:r>
      <w:r>
        <w:t xml:space="preserve"> </w:t>
      </w:r>
      <w:r>
        <w:rPr>
          <w:bCs/>
          <w:b/>
        </w:rPr>
        <w:t xml:space="preserve">Uzbekistan Tashkent</w:t>
      </w:r>
      <w:r>
        <w:t xml:space="preserve">. The baker’s hands tell stories of early mornings and late nights, of flour-dusted aprons and calloused fingers. In a world increasingly dominated by industrialized food production, the traditional</w:t>
      </w:r>
      <w:r>
        <w:t xml:space="preserve"> </w:t>
      </w:r>
      <w:r>
        <w:rPr>
          <w:bCs/>
          <w:b/>
        </w:rPr>
        <w:t xml:space="preserve">Baker</w:t>
      </w:r>
      <w:r>
        <w:t xml:space="preserve"> </w:t>
      </w:r>
      <w:r>
        <w:t xml:space="preserve">stands as a testament to the value of handmade goods. Each loaf is unique, bearing the subtle imperfections that mark it as human-made rather than machine-produced. This authenticity resonates deeply with locals and visitors alike, offering a tangible link to Uzbek heritage.</w:t>
      </w:r>
    </w:p>
    <w:bookmarkEnd w:id="21"/>
    <w:bookmarkStart w:id="22" w:name="sensory-experiences-in-tashkent"/>
    <w:p>
      <w:pPr>
        <w:pStyle w:val="Heading3"/>
      </w:pPr>
      <w:r>
        <w:t xml:space="preserve">Sensory Experiences in Tashkent</w:t>
      </w:r>
    </w:p>
    <w:p>
      <w:pPr>
        <w:pStyle w:val="FirstParagraph"/>
      </w:pPr>
      <w:r>
        <w:t xml:space="preserve">To walk through the streets of</w:t>
      </w:r>
      <w:r>
        <w:t xml:space="preserve"> </w:t>
      </w:r>
      <w:r>
        <w:rPr>
          <w:bCs/>
          <w:b/>
        </w:rPr>
        <w:t xml:space="preserve">Uzbekistan Tashkent</w:t>
      </w:r>
      <w:r>
        <w:t xml:space="preserve"> </w:t>
      </w:r>
      <w:r>
        <w:t xml:space="preserve">is to be enveloped by the aroma of fresh bread. The scent wafts from every tandoor, mingling with the smells of spices, tea, and street food that define the city’s atmosphere. This olfactory landscape is a primary component of identity for residents. For many, the smell of baking non signals home, comfort, and safety.</w:t>
      </w:r>
    </w:p>
    <w:p>
      <w:pPr>
        <w:pStyle w:val="BodyText"/>
      </w:pPr>
      <w:r>
        <w:t xml:space="preserve">The baker contributes significantly to this sensory environment. The crisp crust and soft interior of freshly baked bread create a contrast in texture that is celebrated in Uzbek cuisine. Whether served alongside plov (rice pilaf), soup, or eaten plain with tea, the bread is indispensable. In</w:t>
      </w:r>
      <w:r>
        <w:t xml:space="preserve"> </w:t>
      </w:r>
      <w:r>
        <w:rPr>
          <w:bCs/>
          <w:b/>
        </w:rPr>
        <w:t xml:space="preserve">Uzbekistan Tashkent</w:t>
      </w:r>
      <w:r>
        <w:t xml:space="preserve">, wasting bread is considered a grave disrespect, reflecting the high value placed on what the baker provides. This reverence underscores the baker’s role not just as a provider of calories but as a dispenser of blessing and gratitude.</w:t>
      </w:r>
    </w:p>
    <w:bookmarkEnd w:id="22"/>
    <w:bookmarkStart w:id="23" w:name="the-baker-in-modern-times"/>
    <w:p>
      <w:pPr>
        <w:pStyle w:val="Heading3"/>
      </w:pPr>
      <w:r>
        <w:t xml:space="preserve">The Baker in Modern Times</w:t>
      </w:r>
    </w:p>
    <w:p>
      <w:pPr>
        <w:pStyle w:val="FirstParagraph"/>
      </w:pPr>
      <w:r>
        <w:t xml:space="preserve">Despite modernization, the role of the</w:t>
      </w:r>
      <w:r>
        <w:t xml:space="preserve"> </w:t>
      </w:r>
      <w:r>
        <w:rPr>
          <w:bCs/>
          <w:b/>
        </w:rPr>
        <w:t xml:space="preserve">Baker</w:t>
      </w:r>
      <w:r>
        <w:t xml:space="preserve"> </w:t>
      </w:r>
      <w:r>
        <w:t xml:space="preserve">in</w:t>
      </w:r>
      <w:r>
        <w:t xml:space="preserve"> </w:t>
      </w:r>
      <w:r>
        <w:rPr>
          <w:bCs/>
          <w:b/>
        </w:rPr>
        <w:t xml:space="preserve">Uzbekistan Tashkent</w:t>
      </w:r>
      <w:r>
        <w:t xml:space="preserve"> </w:t>
      </w:r>
      <w:r>
        <w:t xml:space="preserve">remains resilient. While industrial bakeries exist, they cannot replicate the taste and soul of tandoor-baked bread. There is a conscious choice by many people in Tashkent to seek out traditional bakers, supporting local artisans over mass-produced alternatives. This trend highlights a growing awareness of cultural preservation among younger generations.</w:t>
      </w:r>
    </w:p>
    <w:p>
      <w:pPr>
        <w:pStyle w:val="BodyText"/>
      </w:pPr>
      <w:r>
        <w:t xml:space="preserve">Moreover, the baker adapts to contemporary tastes while maintaining core traditions. New varieties of non are introduced, incorporating seeds or different flour types, yet the fundamental technique remains unchanged. This balance between innovation and tradition mirrors the broader societal shift in</w:t>
      </w:r>
      <w:r>
        <w:t xml:space="preserve"> </w:t>
      </w:r>
      <w:r>
        <w:rPr>
          <w:bCs/>
          <w:b/>
        </w:rPr>
        <w:t xml:space="preserve">Uzbekistan Tashkent</w:t>
      </w:r>
      <w:r>
        <w:t xml:space="preserve">, where progress is embraced without erasing historical roots.</w:t>
      </w:r>
    </w:p>
    <w:bookmarkEnd w:id="23"/>
    <w:bookmarkStart w:id="24" w:name="Xa1dab3b35f7374a8235e7930766907c2f2bf2b2"/>
    <w:p>
      <w:pPr>
        <w:pStyle w:val="Heading3"/>
      </w:pPr>
      <w:r>
        <w:t xml:space="preserve">Conclusion: The Enduring Spirit of the Baker</w:t>
      </w:r>
    </w:p>
    <w:p>
      <w:pPr>
        <w:pStyle w:val="FirstParagraph"/>
      </w:pPr>
      <w:r>
        <w:t xml:space="preserve">In conclusion, the baker in</w:t>
      </w:r>
      <w:r>
        <w:t xml:space="preserve"> </w:t>
      </w:r>
      <w:r>
        <w:rPr>
          <w:bCs/>
          <w:b/>
        </w:rPr>
        <w:t xml:space="preserve">Uzbekistan Tashkent</w:t>
      </w:r>
      <w:r>
        <w:t xml:space="preserve"> </w:t>
      </w:r>
      <w:r>
        <w:t xml:space="preserve">occupies a unique and vital position in society. He is an artist, a community leader, and a guardian of cultural identity. Through his craft, he keeps alive the traditions that have defined Uzbek life for centuries. The bread he bakes nourishes bodies and strengthens social ties, serving as a daily reminder of shared values.</w:t>
      </w:r>
    </w:p>
    <w:p>
      <w:pPr>
        <w:pStyle w:val="BodyText"/>
      </w:pPr>
      <w:r>
        <w:t xml:space="preserve">To reflect on the baker is to reflect on the spirit of</w:t>
      </w:r>
      <w:r>
        <w:t xml:space="preserve"> </w:t>
      </w:r>
      <w:r>
        <w:rPr>
          <w:bCs/>
          <w:b/>
        </w:rPr>
        <w:t xml:space="preserve">Uzbekistan Tashkent</w:t>
      </w:r>
      <w:r>
        <w:t xml:space="preserve">: warm, welcoming, and deeply rooted in history. As long as the tandoors continue to glow with heat and bakers continue their rhythmic work, this city will retain its distinctive character. The baker’s contribution extends far beyond sustenance; it is a celebration of life itself, baked into every loaf served in the streets of Tashkent.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in Uzbekistan Tashkent</dc:title>
  <dc:creator/>
  <dc:language>en</dc:language>
  <cp:keywords/>
  <dcterms:created xsi:type="dcterms:W3CDTF">2026-07-30T04:40:26Z</dcterms:created>
  <dcterms:modified xsi:type="dcterms:W3CDTF">2026-07-30T04:40:26Z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