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Egypt</w:t>
      </w:r>
      <w:r>
        <w:t xml:space="preserve"> </w:t>
      </w:r>
      <w:r>
        <w:t xml:space="preserve">Alexandria</w:t>
      </w:r>
    </w:p>
    <w:bookmarkStart w:id="26" w:name="X21683d4580e499265d3083f03664b79a0948e8b"/>
    <w:p>
      <w:pPr>
        <w:pStyle w:val="Heading1"/>
      </w:pPr>
      <w:r>
        <w:t xml:space="preserve">The Anchor of the Mediterranean: A Reflection on the Banker in Egypt Alexandria</w:t>
      </w:r>
    </w:p>
    <w:p>
      <w:pPr>
        <w:pStyle w:val="FirstParagraph"/>
      </w:pPr>
      <w:r>
        <w:t xml:space="preserve">Alexandria, often referred to as the "Bride of the Mediterranean," is a city where history breathes through its limestone streets and salt-kissed winds. To understand the modern financial landscape here, one must first reflect deeply on who this city’s banker is. The reflection paper presented herein explores not merely the technical definitions of banking, but the sociological and historical weight carried by the</w:t>
      </w:r>
      <w:r>
        <w:t xml:space="preserve"> </w:t>
      </w:r>
      <w:r>
        <w:rPr>
          <w:bCs/>
          <w:b/>
        </w:rPr>
        <w:t xml:space="preserve">Banker</w:t>
      </w:r>
      <w:r>
        <w:t xml:space="preserve"> </w:t>
      </w:r>
      <w:r>
        <w:t xml:space="preserve">within the specific cultural and economic context of</w:t>
      </w:r>
      <w:r>
        <w:t xml:space="preserve"> </w:t>
      </w:r>
      <w:r>
        <w:rPr>
          <w:bCs/>
          <w:b/>
        </w:rPr>
        <w:t xml:space="preserve">Egypt Alexandria</w:t>
      </w:r>
      <w:r>
        <w:t xml:space="preserve">. It is a testament to how financial institutions in this coastal hub serve as more than mere custodians of capital; they are pillars of community stability, bridges between ancient trade heritage and modern globalization, and critical agents in the socioeconomic development of Egypt.</w:t>
      </w:r>
    </w:p>
    <w:bookmarkStart w:id="20" w:name="Xa101850a9684acfeed7134fe82374301b25c3b1"/>
    <w:p>
      <w:pPr>
        <w:pStyle w:val="Heading2"/>
      </w:pPr>
      <w:r>
        <w:t xml:space="preserve">The Historical Legacy: From Pharaonic Trade to Colonial Hubs</w:t>
      </w:r>
    </w:p>
    <w:p>
      <w:pPr>
        <w:pStyle w:val="FirstParagraph"/>
      </w:pPr>
      <w:r>
        <w:t xml:space="preserve">To comprehend the current role of a banker in Alexandria, one must look backward. Alexandria has historically been a gateway for trade between Africa, Europe, and Asia. In the 19th and early 20th centuries, this city was a cosmopolitan hub where international banks established massive presences. The</w:t>
      </w:r>
      <w:r>
        <w:t xml:space="preserve"> </w:t>
      </w:r>
      <w:r>
        <w:rPr>
          <w:bCs/>
          <w:b/>
        </w:rPr>
        <w:t xml:space="preserve">Banker</w:t>
      </w:r>
      <w:r>
        <w:t xml:space="preserve"> </w:t>
      </w:r>
      <w:r>
        <w:t xml:space="preserve">of that era was often an expatriate figure, representing foreign powers but deeply embedded in local commerce. This historical context created a unique duality in the Alexandrian financial psyche: a blend of traditional Islamic finance principles, which prohibit interest (Riba), and Western banking practices introduced during the colonial period.</w:t>
      </w:r>
    </w:p>
    <w:p>
      <w:pPr>
        <w:pStyle w:val="BodyText"/>
      </w:pPr>
      <w:r>
        <w:t xml:space="preserve">This legacy persists today. When one visits the historic downtown areas of Alexandria, surrounded by neoclassical buildings that once housed European banks, one cannot ignore how these structures have been repurposed or continue to serve financial institutions. The modern banker in Egypt Alexandria operates within a framework shaped by this history. They are tasked with respecting local customs while integrating into global financial systems. This historical awareness is crucial for any professional entering the field; it reminds us that banking in Alexandria is not just about transactions, but about continuity and cultural sensitivity.</w:t>
      </w:r>
    </w:p>
    <w:bookmarkEnd w:id="20"/>
    <w:bookmarkStart w:id="21" w:name="X5e9cc76f019644aa0961a42fe311b92a8204d0e"/>
    <w:p>
      <w:pPr>
        <w:pStyle w:val="Heading2"/>
      </w:pPr>
      <w:r>
        <w:t xml:space="preserve">The Modern Banker: A Catalyst for Economic Stability</w:t>
      </w:r>
    </w:p>
    <w:p>
      <w:pPr>
        <w:pStyle w:val="FirstParagraph"/>
      </w:pPr>
      <w:r>
        <w:t xml:space="preserve">In contemporary Egypt, the economic landscape is dynamic yet often volatile. Inflation rates, currency fluctuations, and global geopolitical tensions create an environment where financial stability is paramount. Here, the role of the</w:t>
      </w:r>
      <w:r>
        <w:t xml:space="preserve"> </w:t>
      </w:r>
      <w:r>
        <w:rPr>
          <w:bCs/>
          <w:b/>
        </w:rPr>
        <w:t xml:space="preserve">Banker</w:t>
      </w:r>
      <w:r>
        <w:t xml:space="preserve"> </w:t>
      </w:r>
      <w:r>
        <w:t xml:space="preserve">in Alexandria shifts from mere transactional processing to that of a strategic advisor and stabilizer. Banks in Egypt are heavily regulated by the Central Bank of Egypt (CBE), which mandates strict compliance with international standards while encouraging local liquidity.</w:t>
      </w:r>
    </w:p>
    <w:p>
      <w:pPr>
        <w:pStyle w:val="BodyText"/>
      </w:pPr>
      <w:r>
        <w:t xml:space="preserve">In Alexandria, this role is amplified by the city's status as Egypt’s second-largest city and its primary port. The banker must understand the nuances of import-export financing, shipping logistics, and tourism-related revenues. For instance, a banker assisting a local textile manufacturer in Alexandria does not just provide a loan; they facilitate supply chain finance that keeps jobs local and contributes to the national export balance. This micro-level impact aggregates into macro-level stability for</w:t>
      </w:r>
      <w:r>
        <w:t xml:space="preserve"> </w:t>
      </w:r>
      <w:r>
        <w:rPr>
          <w:bCs/>
          <w:b/>
        </w:rPr>
        <w:t xml:space="preserve">Egypt Alexandria</w:t>
      </w:r>
      <w:r>
        <w:t xml:space="preserve">. The banker becomes an entrepreneur’s partner, navigating bureaucratic hurdles and offering financial instruments that mitigate risk in an uncertain economy.</w:t>
      </w:r>
    </w:p>
    <w:bookmarkEnd w:id="21"/>
    <w:bookmarkStart w:id="22" w:name="X4b6c41025b74237f23f6ee56ae81a70ff937cb6"/>
    <w:p>
      <w:pPr>
        <w:pStyle w:val="Heading2"/>
      </w:pPr>
      <w:r>
        <w:t xml:space="preserve">Social Responsibility and Community Trust</w:t>
      </w:r>
    </w:p>
    <w:p>
      <w:pPr>
        <w:pStyle w:val="FirstParagraph"/>
      </w:pPr>
      <w:r>
        <w:t xml:space="preserve">Alexandria is known for its distinct social fabric—a mix of old families, new migrants, students from the University of Alexandria, and a vibrant artistic community. In such a close-knit society, trust is the currency that matters most. The modern</w:t>
      </w:r>
      <w:r>
        <w:t xml:space="preserve"> </w:t>
      </w:r>
      <w:r>
        <w:rPr>
          <w:bCs/>
          <w:b/>
        </w:rPr>
        <w:t xml:space="preserve">Banker</w:t>
      </w:r>
      <w:r>
        <w:t xml:space="preserve"> </w:t>
      </w:r>
      <w:r>
        <w:t xml:space="preserve">in this region must cultivate deep relationships with clients based on transparency and ethical conduct. This is particularly relevant given the rise of digital banking services.</w:t>
      </w:r>
    </w:p>
    <w:p>
      <w:pPr>
        <w:pStyle w:val="BodyText"/>
      </w:pPr>
      <w:r>
        <w:t xml:space="preserve">As fintech solutions expand across Egypt, there is a risk of alienating older generations or those less digitally literate. However, the Alexandrian banker serves as a bridge, guiding customers through this digital transition while maintaining personal touchpoints. Furthermore, banks in Alexandria are increasingly involved in corporate social responsibility (CSR) initiatives focused on education and healthcare—sectors highly valued by the Alexandrian public. By funding scholarships or supporting local medical centers, bankers reinforce their role as community stakeholders rather than distant corporate entities. This social embeddedness is vital for sustaining business longevity in a city where reputation travels fast.</w:t>
      </w:r>
    </w:p>
    <w:bookmarkEnd w:id="22"/>
    <w:bookmarkStart w:id="23" w:name="X047aacb3a0bc096fceaa3053145227c7a74a830"/>
    <w:p>
      <w:pPr>
        <w:pStyle w:val="Heading2"/>
      </w:pPr>
      <w:r>
        <w:t xml:space="preserve">The Challenge of Financial Inclusion and Youth</w:t>
      </w:r>
    </w:p>
    <w:p>
      <w:pPr>
        <w:pStyle w:val="FirstParagraph"/>
      </w:pPr>
      <w:r>
        <w:t xml:space="preserve">Alexandria boasts a youthful population with high aspirations but often limited access to formal financial tools. One of the most significant challenges—and opportunities—for the banker in this region is financial inclusion. The rise of micro-finance institutions and digital wallets in Egypt has begun to change the landscape, allowing small entrepreneurs and informal sector workers to participate in the formal economy.</w:t>
      </w:r>
    </w:p>
    <w:p>
      <w:pPr>
        <w:pStyle w:val="BodyText"/>
      </w:pPr>
      <w:r>
        <w:t xml:space="preserve">The</w:t>
      </w:r>
      <w:r>
        <w:t xml:space="preserve"> </w:t>
      </w:r>
      <w:r>
        <w:rPr>
          <w:bCs/>
          <w:b/>
        </w:rPr>
        <w:t xml:space="preserve">Banker</w:t>
      </w:r>
      <w:r>
        <w:t xml:space="preserve"> </w:t>
      </w:r>
      <w:r>
        <w:t xml:space="preserve">must adapt by creating products that cater to this demographic. This involves simplifying account opening processes, offering low-barrier savings plans, and providing financial literacy education. In Alexandria, where entrepreneurship is a common path for youth seeking employment opportunities beyond the saturated job market, banks play a pivotal role in fostering innovation. By supporting startups and small businesses through specialized loan products or venture capital partnerships within their corporate structures, bankers contribute to reducing unemployment and stimulating local economic diversity.</w:t>
      </w:r>
    </w:p>
    <w:bookmarkEnd w:id="23"/>
    <w:bookmarkStart w:id="24" w:name="X27b8350ac0144a7213461846117b867b56d0c29"/>
    <w:p>
      <w:pPr>
        <w:pStyle w:val="Heading2"/>
      </w:pPr>
      <w:r>
        <w:t xml:space="preserve">The Digital Transformation: A Necessary Evolution</w:t>
      </w:r>
    </w:p>
    <w:p>
      <w:pPr>
        <w:pStyle w:val="FirstParagraph"/>
      </w:pPr>
      <w:r>
        <w:t xml:space="preserve">The global shift toward digitalization cannot be ignored by the Egyptian banking sector. In Egypt Alexandria, internet penetration is high, particularly among the urban population. Consequently, banks are investing heavily in mobile applications and online platforms. However, this transformation brings challenges regarding cybersecurity and data privacy.</w:t>
      </w:r>
    </w:p>
    <w:p>
      <w:pPr>
        <w:pStyle w:val="BodyText"/>
      </w:pPr>
      <w:r>
        <w:t xml:space="preserve">The banker of today must be tech-savvy yet cautious. They must ensure that the convenience of digital banking does not compromise security for their clients in</w:t>
      </w:r>
      <w:r>
        <w:t xml:space="preserve"> </w:t>
      </w:r>
      <w:r>
        <w:rPr>
          <w:bCs/>
          <w:b/>
        </w:rPr>
        <w:t xml:space="preserve">Egypt Alexandria</w:t>
      </w:r>
      <w:r>
        <w:t xml:space="preserve">. This requires ongoing education for both bank staff and customers. Moreover, the integration of artificial intelligence in credit scoring allows bankers to assess risk more accurately, potentially opening doors for individuals who lack traditional collateral but have a strong digital footprint. This technological adaptation is essential for remaining competitive against international fintech firms that may seek to enter the Egyptian market.</w:t>
      </w:r>
    </w:p>
    <w:bookmarkEnd w:id="24"/>
    <w:bookmarkStart w:id="25" w:name="X5188324ac30eafff8cd82736f6516b9e8d7ccb4"/>
    <w:p>
      <w:pPr>
        <w:pStyle w:val="Heading2"/>
      </w:pPr>
      <w:r>
        <w:t xml:space="preserve">Conclusion: The Steward of Alexandria’s Future</w:t>
      </w:r>
    </w:p>
    <w:p>
      <w:pPr>
        <w:pStyle w:val="FirstParagraph"/>
      </w:pPr>
      <w:r>
        <w:t xml:space="preserve">In conclusion, reflecting on the role of the banker in Egypt Alexandria reveals a profession that is far more complex than standard financial textbooks might suggest. It is a role imbued with historical responsibility, social obligation, and economic urgency. The banker here acts as an anchor in fluctuating markets and a bridge to future opportunities. They must balance the demands of global finance with the unique cultural rhythms of Alexandrian life.</w:t>
      </w:r>
    </w:p>
    <w:p>
      <w:pPr>
        <w:pStyle w:val="BodyText"/>
      </w:pPr>
      <w:r>
        <w:t xml:space="preserve">As Egypt continues its path toward Vision 2030, focusing on sustainable development and economic empowerment, the importance of effective banking services in Alexandria cannot be overstated. The banker is not just an administrator of money but a steward of the city’s prosperity. They must remain adaptable, ethical, and deeply connected to the community they serve. Only by embracing this multifaceted identity can bankers ensure that financial growth translates into tangible improvements in the quality of life for all citizens of Egypt Alexandria.</w:t>
      </w:r>
    </w:p>
    <w:p>
      <w:pPr>
        <w:pStyle w:val="BodyText"/>
      </w:pPr>
      <w:r>
        <w:t xml:space="preserve">The future of banking in this historic city depends on its ability to honor its past while innovating for tomorrow. It requires bankers who are not only skilled accountants but also empathetic leaders, tech-savvy strategists, and community-focused citizens. In doing so, they will secure the legacy of Alexandria as a thriving economic hub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Evolution and Role of the Banker in Egypt Alexandria</dc:title>
  <dc:creator/>
  <dc:language>en</dc:language>
  <cp:keywords/>
  <dcterms:created xsi:type="dcterms:W3CDTF">2026-07-30T06:17:35Z</dcterms:created>
  <dcterms:modified xsi:type="dcterms:W3CDTF">2026-07-30T06:17:35Z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