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Argentina</w:t>
      </w:r>
      <w:r>
        <w:t xml:space="preserve"> </w:t>
      </w:r>
      <w:r>
        <w:t xml:space="preserve">Córdoba</w:t>
      </w:r>
    </w:p>
    <w:bookmarkStart w:id="25" w:name="Xce9d34fa595ca137534f29498ce0fdc703a9902"/>
    <w:p>
      <w:pPr>
        <w:pStyle w:val="Heading1"/>
      </w:pPr>
      <w:r>
        <w:t xml:space="preserve">The Biological Conscience of the Cuyo Region:</w:t>
      </w:r>
    </w:p>
    <w:p>
      <w:pPr>
        <w:pStyle w:val="FirstParagraph"/>
      </w:pPr>
      <w:r>
        <w:rPr>
          <w:iCs/>
          <w:i/>
        </w:rPr>
        <w:t xml:space="preserve">A Reflection on the Role of a Biologist in Argentina Córdoba</w:t>
      </w:r>
    </w:p>
    <w:p>
      <w:pPr>
        <w:pStyle w:val="BodyText"/>
      </w:pPr>
      <w:r>
        <w:br/>
      </w:r>
    </w:p>
    <w:bookmarkStart w:id="20" w:name="X1de2797b6735309064af03ade12a6baf8f06b3e"/>
    <w:p>
      <w:pPr>
        <w:pStyle w:val="Heading2"/>
      </w:pPr>
      <w:r>
        <w:t xml:space="preserve">I. Introduction: The Intersection of Science and Place</w:t>
      </w:r>
    </w:p>
    <w:p>
      <w:pPr>
        <w:pStyle w:val="FirstParagraph"/>
      </w:pPr>
      <w:r>
        <w:t xml:space="preserve">To write about a biologist is to engage with the fundamental question of how we understand life itself. It is not merely an academic exercise; it is an ethical and existential inquiry into our relationship with the natural world. When this reflection is situated specifically within</w:t>
      </w:r>
      <w:r>
        <w:t xml:space="preserve"> </w:t>
      </w:r>
      <w:r>
        <w:rPr>
          <w:bCs/>
          <w:b/>
        </w:rPr>
        <w:t xml:space="preserve">Argentina Córdoba</w:t>
      </w:r>
      <w:r>
        <w:t xml:space="preserve">, the scope expands from abstract biological principles to a tangible, visceral connection with one of the most ecologically diverse regions in South America. The province of Córdoba serves as a microcosm for global environmental challenges, acting as a bridge between the arid Pampas and the humid subtropics of the north, dominated by the majestic Sierras Chicas and Pre-cordillera. In this unique geographical context, the role of a</w:t>
      </w:r>
      <w:r>
        <w:t xml:space="preserve"> </w:t>
      </w:r>
      <w:r>
        <w:rPr>
          <w:bCs/>
          <w:b/>
        </w:rPr>
        <w:t xml:space="preserve">Biologist</w:t>
      </w:r>
      <w:r>
        <w:t xml:space="preserve"> </w:t>
      </w:r>
      <w:r>
        <w:t xml:space="preserve">transcends laboratory work; it becomes an act of stewardship, education, and advocacy for a region that is simultaneously lush and fragile.</w:t>
      </w:r>
      <w:r>
        <w:br/>
      </w:r>
      <w:r>
        <w:br/>
      </w:r>
      <w:r>
        <w:t xml:space="preserve">This paper seeks to explore the multifaceted identity of a biologist in</w:t>
      </w:r>
      <w:r>
        <w:t xml:space="preserve"> </w:t>
      </w:r>
      <w:r>
        <w:rPr>
          <w:bCs/>
          <w:b/>
        </w:rPr>
        <w:t xml:space="preserve">Argentina Córdoba</w:t>
      </w:r>
      <w:r>
        <w:t xml:space="preserve">. It argues that the modern biologist in this province must be more than a data collector or taxonomist. They must be an interdisciplinary mediator who understands the intricate web connecting biodiversity, agricultural economics, urban expansion, and public health. By examining local challenges such as deforestation in the Yungas fringe, water scarcity in the mountain ranges known as "Las Sierras," and the preservation of endemic species like the Chajá or various amphibians critical to ecosystem health, we can define what it means to be a responsible biological professional today.</w:t>
      </w:r>
      <w:r>
        <w:br/>
      </w:r>
      <w:r>
        <w:br/>
      </w:r>
    </w:p>
    <w:bookmarkEnd w:id="20"/>
    <w:bookmarkStart w:id="21" w:name="X389bee39c4e9b2aa6ce4b5867143503f63a5f89"/>
    <w:p>
      <w:pPr>
        <w:pStyle w:val="Heading2"/>
      </w:pPr>
      <w:r>
        <w:t xml:space="preserve">II. The Biologist as Guardian of Biodiversity Hotspots</w:t>
      </w:r>
    </w:p>
    <w:p>
      <w:pPr>
        <w:pStyle w:val="FirstParagraph"/>
      </w:pPr>
      <w:r>
        <w:rPr>
          <w:bCs/>
          <w:b/>
        </w:rPr>
        <w:t xml:space="preserve">Argentina Córdoba</w:t>
      </w:r>
      <w:r>
        <w:t xml:space="preserve"> </w:t>
      </w:r>
      <w:r>
        <w:t xml:space="preserve">is often overlooked in global conservation narratives compared to the Amazon or Patagonia, yet it holds immense biotic importance. It acts as a critical corridor for migratory species and harbors unique flora adapted to seasonal droughts and fire regimes. For a biologist working in this region, the primary responsibility is the documentation and protection of this biodiversity. However, reflection on this role reveals a tension: how does one protect nature when economic pressures drive land-use change?</w:t>
      </w:r>
      <w:r>
        <w:br/>
      </w:r>
      <w:r>
        <w:br/>
      </w:r>
      <w:r>
        <w:t xml:space="preserve">In</w:t>
      </w:r>
      <w:r>
        <w:t xml:space="preserve"> </w:t>
      </w:r>
      <w:r>
        <w:rPr>
          <w:bCs/>
          <w:b/>
        </w:rPr>
        <w:t xml:space="preserve">Argentina Córdoba</w:t>
      </w:r>
      <w:r>
        <w:t xml:space="preserve">, agriculture—particularly soybean cultivation—has expanded significantly into forested areas. Here, the biologist faces a moral and professional dilemma. Their scientific training compels them to advocate for sustainable practices, yet they often find themselves in conflict with powerful agribusiness interests. A true reflection on being a</w:t>
      </w:r>
      <w:r>
        <w:t xml:space="preserve"> </w:t>
      </w:r>
      <w:r>
        <w:rPr>
          <w:bCs/>
          <w:b/>
        </w:rPr>
        <w:t xml:space="preserve">Biologist</w:t>
      </w:r>
      <w:r>
        <w:t xml:space="preserve"> </w:t>
      </w:r>
      <w:r>
        <w:t xml:space="preserve">in this context requires acknowledging this power dynamic. It is not enough to simply publish papers on species richness; one must engage in policy-making, environmental impact assessments that hold weight, and community dialogue.</w:t>
      </w:r>
      <w:r>
        <w:br/>
      </w:r>
      <w:r>
        <w:br/>
      </w:r>
      <w:r>
        <w:t xml:space="preserve">Furthermore, the unique topography of Córdoba creates isolated pockets of biodiversity. The "monte" (dry forest) and the "bosque chaqueño" (Chaco forest) patches scattered throughout the province are islands of life. A biologist must understand metapopulation dynamics not just as a theory, but as a practical guide for conservation planning in</w:t>
      </w:r>
      <w:r>
        <w:t xml:space="preserve"> </w:t>
      </w:r>
      <w:r>
        <w:rPr>
          <w:bCs/>
          <w:b/>
        </w:rPr>
        <w:t xml:space="preserve">Argentina Córdoba</w:t>
      </w:r>
      <w:r>
        <w:t xml:space="preserve">. This involves creating ecological corridors that allow genetic exchange between fragmented habitats. Therefore, the biologist’s toolkit includes GIS mapping, remote sensing, and field ecology, but their primary tool is communication—translating complex ecological data into language that policymakers and citizens can understand.</w:t>
      </w:r>
      <w:r>
        <w:br/>
      </w:r>
      <w:r>
        <w:br/>
      </w:r>
    </w:p>
    <w:bookmarkEnd w:id="21"/>
    <w:bookmarkStart w:id="22" w:name="X876c14bc92a53c37ecac3265bbc6f81aa757e4a"/>
    <w:p>
      <w:pPr>
        <w:pStyle w:val="Heading2"/>
      </w:pPr>
      <w:r>
        <w:t xml:space="preserve">III. Public Health and Environmental Justice</w:t>
      </w:r>
    </w:p>
    <w:p>
      <w:pPr>
        <w:pStyle w:val="FirstParagraph"/>
      </w:pPr>
      <w:r>
        <w:t xml:space="preserve">Biology does not exist in a vacuum; it is deeply intertwined with human health. In</w:t>
      </w:r>
      <w:r>
        <w:t xml:space="preserve"> </w:t>
      </w:r>
      <w:r>
        <w:rPr>
          <w:bCs/>
          <w:b/>
        </w:rPr>
        <w:t xml:space="preserve">Argentina Córdoba</w:t>
      </w:r>
      <w:r>
        <w:t xml:space="preserve">, the work of a biologist often intersects with public health issues, particularly concerning vector-borne diseases and water quality. The province has experienced outbreaks of arboviruses such as Dengue, Zika, and Chikungunya. These outbreaks are not random events; they are biological consequences of climate change, urbanization without proper sanitation infrastructure, and the disruption of natural predator-prey relationships.</w:t>
      </w:r>
      <w:r>
        <w:br/>
      </w:r>
      <w:r>
        <w:br/>
      </w:r>
      <w:r>
        <w:t xml:space="preserve">Reflecting on this aspect highlights the social responsibility inherent in the profession. A</w:t>
      </w:r>
      <w:r>
        <w:t xml:space="preserve"> </w:t>
      </w:r>
      <w:r>
        <w:rPr>
          <w:bCs/>
          <w:b/>
        </w:rPr>
        <w:t xml:space="preserve">Biologist</w:t>
      </w:r>
      <w:r>
        <w:t xml:space="preserve"> </w:t>
      </w:r>
      <w:r>
        <w:t xml:space="preserve">in Córdoba is often on the front lines of environmental justice. They must analyze why certain vulnerable communities are disproportionately affected by these health crises due to their proximity to stagnant water sources or inadequate waste management systems. This requires a shift from pure biology to socio-biology, understanding how social determinants influence biological outcomes.</w:t>
      </w:r>
      <w:r>
        <w:br/>
      </w:r>
      <w:r>
        <w:br/>
      </w:r>
      <w:r>
        <w:t xml:space="preserve">Moreover, the degradation of natural water sources in the Sierras affects millions of residents in Córdoba Capital and surrounding towns. The biologist plays a crucial role in monitoring watershed health, assessing pollution levels from agricultural runoff (pesticides and fertilizers), and proposing remediation strategies. This is where scientific rigor meets civic duty. The reflection here is clear: knowledge without application is hollow. The value of a biologist in</w:t>
      </w:r>
      <w:r>
        <w:t xml:space="preserve"> </w:t>
      </w:r>
      <w:r>
        <w:rPr>
          <w:bCs/>
          <w:b/>
        </w:rPr>
        <w:t xml:space="preserve">Argentina Córdoba</w:t>
      </w:r>
      <w:r>
        <w:t xml:space="preserve"> </w:t>
      </w:r>
      <w:r>
        <w:t xml:space="preserve">is measured by their ability to improve the quality of life for human populations through the protection of natural systems.</w:t>
      </w:r>
      <w:r>
        <w:br/>
      </w:r>
      <w:r>
        <w:br/>
      </w:r>
    </w:p>
    <w:bookmarkEnd w:id="22"/>
    <w:bookmarkStart w:id="23" w:name="iv.-education-and-cultural-reconnection"/>
    <w:p>
      <w:pPr>
        <w:pStyle w:val="Heading2"/>
      </w:pPr>
      <w:r>
        <w:t xml:space="preserve">IV. Education and Cultural Reconnection</w:t>
      </w:r>
    </w:p>
    <w:p>
      <w:pPr>
        <w:pStyle w:val="FirstParagraph"/>
      </w:pPr>
      <w:r>
        <w:t xml:space="preserve">Beyond technical roles, there is a profound need for reconnection. Urbanization in cities like Córdoba Capital has led to a "nature deficit" among younger generations. Children growing up in concrete jungles often lose their sense of wonder regarding the natural world that surrounds them just kilometers away in the Sierras or even in urban parks.</w:t>
      </w:r>
      <w:r>
        <w:br/>
      </w:r>
      <w:r>
        <w:br/>
      </w:r>
      <w:r>
        <w:t xml:space="preserve">In this light, education becomes a primary function of the modern</w:t>
      </w:r>
      <w:r>
        <w:t xml:space="preserve"> </w:t>
      </w:r>
      <w:r>
        <w:rPr>
          <w:bCs/>
          <w:b/>
        </w:rPr>
        <w:t xml:space="preserve">Biologist</w:t>
      </w:r>
      <w:r>
        <w:t xml:space="preserve">. This is not limited to university teaching. It involves community outreach, organizing biological monitoring programs for schools, and fostering an environmental ethic that respects local biodiversity. In</w:t>
      </w:r>
      <w:r>
        <w:t xml:space="preserve"> </w:t>
      </w:r>
      <w:r>
        <w:rPr>
          <w:bCs/>
          <w:b/>
        </w:rPr>
        <w:t xml:space="preserve">Argentina Córdoba</w:t>
      </w:r>
      <w:r>
        <w:t xml:space="preserve">, this means celebrating native species rather than viewing them as pests or obstacles to development. It means teaching children that the tree frog found in their backyard is a vital indicator of ecosystem health.</w:t>
      </w:r>
      <w:r>
        <w:br/>
      </w:r>
      <w:r>
        <w:br/>
      </w:r>
      <w:r>
        <w:t xml:space="preserve">This educational role also involves combating misinformation. In an era of scientific skepticism, biologists must be trusted voices who can explain the evidence-based nature of conservation efforts. They must bridge the gap between traditional knowledge held by local farmers and ranchers in rural</w:t>
      </w:r>
      <w:r>
        <w:t xml:space="preserve"> </w:t>
      </w:r>
      <w:r>
        <w:rPr>
          <w:bCs/>
          <w:b/>
        </w:rPr>
        <w:t xml:space="preserve">Argentina Córdoba</w:t>
      </w:r>
      <w:r>
        <w:t xml:space="preserve"> </w:t>
      </w:r>
      <w:r>
        <w:t xml:space="preserve">and modern scientific methods. By respecting indigenous and local ecological knowledge while supplementing it with rigorous science, biologists can create more resilient community-led conservation models.</w:t>
      </w:r>
      <w:r>
        <w:br/>
      </w:r>
      <w:r>
        <w:br/>
      </w:r>
    </w:p>
    <w:bookmarkEnd w:id="23"/>
    <w:bookmarkStart w:id="24" w:name="X19b871fc24def4a6c070eae41f54e9f5dc23af1"/>
    <w:p>
      <w:pPr>
        <w:pStyle w:val="Heading2"/>
      </w:pPr>
      <w:r>
        <w:t xml:space="preserve">V. Conclusion: A Call for Integrated Biological Stewardship</w:t>
      </w:r>
    </w:p>
    <w:p>
      <w:pPr>
        <w:pStyle w:val="FirstParagraph"/>
      </w:pPr>
      <w:r>
        <w:t xml:space="preserve">In conclusion, to reflect on the role of a biologist in</w:t>
      </w:r>
      <w:r>
        <w:t xml:space="preserve"> </w:t>
      </w:r>
      <w:r>
        <w:rPr>
          <w:bCs/>
          <w:b/>
        </w:rPr>
        <w:t xml:space="preserve">Argentina Córdoba</w:t>
      </w:r>
      <w:r>
        <w:t xml:space="preserve"> </w:t>
      </w:r>
      <w:r>
        <w:t xml:space="preserve">is to recognize a profession at a crossroads. The challenges are immense: climate change, habitat loss, and social inequality. However, the opportunities are equally significant.</w:t>
      </w:r>
      <w:r>
        <w:t xml:space="preserve"> </w:t>
      </w:r>
      <w:r>
        <w:rPr>
          <w:bCs/>
          <w:b/>
        </w:rPr>
        <w:t xml:space="preserve">Argentina Córdoba</w:t>
      </w:r>
      <w:r>
        <w:t xml:space="preserve">, with its rich tapestry of ecosystems from mountains to plains, offers a unique laboratory for sustainable development.</w:t>
      </w:r>
      <w:r>
        <w:br/>
      </w:r>
      <w:r>
        <w:br/>
      </w:r>
      <w:r>
        <w:t xml:space="preserve">The biologist of the future in this region must be adaptable, courageous, and deeply connected to their community. They must be scientists who understand data, but also advocates who understand politics; educators who inspire wonder, but also investigators who demand accountability. The identity of a</w:t>
      </w:r>
      <w:r>
        <w:t xml:space="preserve"> </w:t>
      </w:r>
      <w:r>
        <w:rPr>
          <w:bCs/>
          <w:b/>
        </w:rPr>
        <w:t xml:space="preserve">Biologist</w:t>
      </w:r>
      <w:r>
        <w:t xml:space="preserve"> </w:t>
      </w:r>
      <w:r>
        <w:t xml:space="preserve">here is defined by its service to life—both the non-human biodiversity that makes the province unique and the human communities that depend on it for survival.</w:t>
      </w:r>
      <w:r>
        <w:br/>
      </w:r>
      <w:r>
        <w:br/>
      </w:r>
      <w:r>
        <w:t xml:space="preserve">Ultimately, this reflection paper serves as a reminder that biology is not just a study of organisms; it is a study of relationships. In</w:t>
      </w:r>
      <w:r>
        <w:t xml:space="preserve"> </w:t>
      </w:r>
      <w:r>
        <w:rPr>
          <w:bCs/>
          <w:b/>
        </w:rPr>
        <w:t xml:space="preserve">Argentina Córdoba</w:t>
      </w:r>
      <w:r>
        <w:t xml:space="preserve">, nurturing these relationships—between humans and nature, between science and society—is the greatest challenge and the highest calling of our time. As we move forward, let us remember that every species counted, every water sample tested, and every student taught contributes to the resilience of this beautiful province. The biologist is not just an observer; they are a participant in the ongoing story of life in Córdoba.</w:t>
      </w:r>
      <w:r>
        <w:br/>
      </w:r>
      <w:r>
        <w:br/>
      </w:r>
    </w:p>
    <w:p>
      <w:pPr>
        <w:pStyle w:val="BodyText"/>
      </w:pPr>
      <w:r>
        <w:rPr>
          <w:bCs/>
          <w:b/>
        </w:rPr>
        <w:t xml:space="preserve">Reflection Paper Author</w:t>
      </w:r>
      <w:r>
        <w:br/>
      </w:r>
      <w:r>
        <w:t xml:space="preserve">Date: May 24, 2024</w:t>
      </w:r>
      <w:r>
        <w:br/>
      </w:r>
      <w:r>
        <w:t xml:space="preserve">Topic: The Role of a Biologist in Argentina Córdoba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Biologist in Argentina Córdoba</dc:title>
  <dc:creator/>
  <dc:language>en</dc:language>
  <cp:keywords/>
  <dcterms:created xsi:type="dcterms:W3CDTF">2026-07-29T11:43:45Z</dcterms:created>
  <dcterms:modified xsi:type="dcterms:W3CDTF">2026-07-29T11:43:45Z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