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Canada,</w:t>
      </w:r>
      <w:r>
        <w:t xml:space="preserve"> </w:t>
      </w:r>
      <w:r>
        <w:t xml:space="preserve">Montreal</w:t>
      </w:r>
    </w:p>
    <w:bookmarkStart w:id="26" w:name="X67a756c208a920cd9e504a1852f3c9af3c7181b"/>
    <w:p>
      <w:pPr>
        <w:pStyle w:val="Heading1"/>
      </w:pPr>
      <w:r>
        <w:t xml:space="preserve">A Personal Reflection on the Profession of Biologist within the Unique Context of Canada, Montreal</w:t>
      </w:r>
    </w:p>
    <w:p>
      <w:pPr>
        <w:pStyle w:val="FirstParagraph"/>
      </w:pPr>
      <w:r>
        <w:rPr>
          <w:bCs/>
          <w:b/>
        </w:rPr>
        <w:t xml:space="preserve">Date:</w:t>
      </w:r>
      <w:r>
        <w:t xml:space="preserve"> </w:t>
      </w:r>
      <w:r>
        <w:t xml:space="preserve">October 26, 2023</w:t>
      </w:r>
      <w:r>
        <w:br/>
      </w:r>
      <w:r>
        <w:rPr>
          <w:bCs/>
          <w:b/>
        </w:rPr>
        <w:t xml:space="preserve">Subject:</w:t>
      </w:r>
    </w:p>
    <w:bookmarkStart w:id="20" w:name="X1de2797b6735309064af03ade12a6baf8f06b3e"/>
    <w:p>
      <w:pPr>
        <w:pStyle w:val="Heading2"/>
      </w:pPr>
      <w:r>
        <w:t xml:space="preserve">I. Introduction: The Intersection of Science and Place</w:t>
      </w:r>
    </w:p>
    <w:p>
      <w:pPr>
        <w:pStyle w:val="FirstParagraph"/>
      </w:pPr>
      <w:r>
        <w:t xml:space="preserve">The decision to pursue a career as a biologist is rarely just an academic choice; it is often a calling rooted in an appreciation for the complexity of life systems. However, when one considers the specific environment where this profession will be practiced, the context becomes inextricably linked to identity and responsibility. For me, aspiring to become a</w:t>
      </w:r>
      <w:r>
        <w:t xml:space="preserve"> </w:t>
      </w:r>
      <w:r>
        <w:rPr>
          <w:bCs/>
          <w:b/>
        </w:rPr>
        <w:t xml:space="preserve">Biologist</w:t>
      </w:r>
      <w:r>
        <w:t xml:space="preserve"> </w:t>
      </w:r>
      <w:r>
        <w:t xml:space="preserve">within</w:t>
      </w:r>
      <w:r>
        <w:t xml:space="preserve"> </w:t>
      </w:r>
      <w:r>
        <w:rPr>
          <w:bCs/>
          <w:b/>
        </w:rPr>
        <w:t xml:space="preserve">Canada</w:t>
      </w:r>
      <w:r>
        <w:t xml:space="preserve">, specifically in the vibrant metropolis of</w:t>
      </w:r>
    </w:p>
    <w:p>
      <w:pPr>
        <w:pStyle w:val="BodyText"/>
      </w:pPr>
      <w:r>
        <w:t xml:space="preserve">Montreal, represents a unique convergence of ecological urgency, cultural duality, and scientific innovation. This reflection paper serves as an exploration of how my professional journey is shaped by the specific geographic, climatic, and socio-political landscape of this region. It is not merely about studying cells or ecosystems in isolation; it is about understanding how biological science serves the public interest in a city that stands as a global hub for biodiversity research and multicultural dialogue.</w:t>
      </w:r>
    </w:p>
    <w:bookmarkEnd w:id="20"/>
    <w:bookmarkStart w:id="21" w:name="X07b790d93910e44917230d240a571799308fd51"/>
    <w:p>
      <w:pPr>
        <w:pStyle w:val="Heading2"/>
      </w:pPr>
      <w:r>
        <w:t xml:space="preserve">II. The Ecological Significance of Montreal</w:t>
      </w:r>
    </w:p>
    <w:p>
      <w:pPr>
        <w:pStyle w:val="FirstParagraph"/>
      </w:pPr>
      <w:r>
        <w:t xml:space="preserve">Montreal is often viewed primarily through its cultural or economic lenses, but from the perspective of a biologist, it is a fascinating ecological laboratory. Located at the confluence of the St. Lawrence and Ottawa rivers, this city sits within one of North America's most critical migratory corridors for birds. The presence of Montreal Island itself offers a microcosm of urban ecology that is rarely found elsewhere in such density. As I reflect on my role as a biologist here, I am struck by the necessity of bridging the gap between urban development and natural preservation. The "green lungs" of the city, such as Mount Royal Park (Mount Royal), are not just recreational spaces but vital sanctuaries for local flora and fauna.</w:t>
      </w:r>
    </w:p>
    <w:p>
      <w:pPr>
        <w:pStyle w:val="BodyText"/>
      </w:pPr>
      <w:r>
        <w:t xml:space="preserve">In this context, a biologist must act as both a scientist and an advocate. The challenge in Montreal is to manage invasive species that threaten native ecosystems while promoting urban greening initiatives that improve air quality and mental health for residents. Reflecting on this, I realize that my work cannot be detached from the physical reality of the city's parks, rivers, and green roofs. The biodiversity here is resilient yet fragile, requiring a nuanced understanding of local climate patterns and urban planning strategies.</w:t>
      </w:r>
    </w:p>
    <w:bookmarkEnd w:id="21"/>
    <w:bookmarkStart w:id="22" w:name="X5ffcf02d42abc4463526d376fc9d8c691e13607"/>
    <w:p>
      <w:pPr>
        <w:pStyle w:val="Heading2"/>
      </w:pPr>
      <w:r>
        <w:t xml:space="preserve">III. The Canadian Framework: Policy and Ethics</w:t>
      </w:r>
    </w:p>
    <w:p>
      <w:pPr>
        <w:pStyle w:val="FirstParagraph"/>
      </w:pPr>
      <w:r>
        <w:t xml:space="preserve">Serving as a biologist in</w:t>
      </w:r>
      <w:r>
        <w:t xml:space="preserve"> </w:t>
      </w:r>
      <w:r>
        <w:rPr>
          <w:bCs/>
          <w:b/>
        </w:rPr>
        <w:t xml:space="preserve">Canada</w:t>
      </w:r>
      <w:r>
        <w:t xml:space="preserve"> </w:t>
      </w:r>
      <w:r>
        <w:t xml:space="preserve">requires an acute awareness of the nation's robust environmental policies and its commitment to reconciliation with Indigenous peoples. Canada’s legal framework, including the Species at Risk Act (SARA) and various provincial regulations in Quebec, sets a high standard for conservation efforts. As a professional operating within this jurisdiction, I must align my scientific practices with these ethical guidelines.</w:t>
      </w:r>
    </w:p>
    <w:p>
      <w:pPr>
        <w:pStyle w:val="BodyText"/>
      </w:pPr>
      <w:r>
        <w:t xml:space="preserve">Furthermore, the Canadian approach to science increasingly emphasizes Indigenous Knowledge Systems alongside Western scientific methods. In Montreal and across Canada, there is a growing recognition that biological conservation cannot succeed without respecting the land-based knowledge of First Nations and Inuit communities. Reflecting on this aspect of my career path, I am compelled to consider how I can collaborate with Indigenous leaders and scientists. It is not enough to simply collect data; one must ensure that research benefits local communities and respects traditional ecological knowledge. This dual requirement adds a layer of social responsibility to the technical skills required by any biologist.</w:t>
      </w:r>
    </w:p>
    <w:bookmarkEnd w:id="22"/>
    <w:bookmarkStart w:id="23" w:name="iv.-the-linguistic-and-cultural-duality"/>
    <w:p>
      <w:pPr>
        <w:pStyle w:val="Heading2"/>
      </w:pPr>
      <w:r>
        <w:t xml:space="preserve">IV. The Linguistic and Cultural Duality</w:t>
      </w:r>
    </w:p>
    <w:p>
      <w:pPr>
        <w:pStyle w:val="FirstParagraph"/>
      </w:pPr>
      <w:r>
        <w:t xml:space="preserve">Montreal is a bilingual city, functioning primarily in French while maintaining strong English-speaking communities. For a biologist, language is more than just a communication tool; it is a medium of connection with the public and policymakers. Conducting field research, writing grant proposals, and educating the community require proficiency in both official languages. This duality presents both challenges and opportunities.</w:t>
      </w:r>
    </w:p>
    <w:p>
      <w:pPr>
        <w:pStyle w:val="BodyText"/>
      </w:pPr>
      <w:r>
        <w:t xml:space="preserve">On one hand, navigating academic literature and international conferences often requires English fluency. On the other hand, engaging with local stakeholders—whether they are municipal employees in Montreal or rural communities outside the city—requires French competence. Reflecting on this, I see language acquisition as a core component of my professional development as a biologist. It allows me to translate complex scientific concepts into accessible information for diverse audiences, thereby fostering greater public support for conservation initiatives. The cultural richness of Montreal also encourages interdisciplinary thinking, bringing together artists, urban planners, and scientists to solve environmental problems.</w:t>
      </w:r>
    </w:p>
    <w:bookmarkEnd w:id="23"/>
    <w:bookmarkStart w:id="24" w:name="X8a7c8147bd1e060b658f1d151646ce050b6d4b0"/>
    <w:p>
      <w:pPr>
        <w:pStyle w:val="Heading2"/>
      </w:pPr>
      <w:r>
        <w:t xml:space="preserve">V. Climate Change and Future Responsibilities</w:t>
      </w:r>
    </w:p>
    <w:p>
      <w:pPr>
        <w:pStyle w:val="FirstParagraph"/>
      </w:pPr>
      <w:r>
        <w:t xml:space="preserve">The impacts of climate change are visibly altering the landscape of Canada and specifically the region around Montreal. We are seeing longer growing seasons, shifting precipitation patterns, and increased frequency of extreme weather events. As a biologist working in this era, I feel a profound sense of urgency. My role extends beyond observation; it involves prediction, adaptation strategies, and mitigation efforts.</w:t>
      </w:r>
    </w:p>
    <w:p>
      <w:pPr>
        <w:pStyle w:val="BodyText"/>
      </w:pPr>
      <w:r>
        <w:t xml:space="preserve">In Montreal specifically, the health of the St. Lawrence River is a critical indicator of broader environmental trends. Issues such as eutrophication, plastic pollution, and thermal changes in water bodies require immediate scientific attention. Reflecting on my future contributions, I am committed to focusing on restoration ecology and sustainable urban design. The goal is to create resilient ecosystems that can withstand the pressures of a changing climate while providing essential services to the city’s inhabitants.</w:t>
      </w:r>
    </w:p>
    <w:bookmarkEnd w:id="24"/>
    <w:bookmarkStart w:id="25" w:name="X8b9d1dc64aaab98adc597e91672cfb90e2d56ef"/>
    <w:p>
      <w:pPr>
        <w:pStyle w:val="Heading2"/>
      </w:pPr>
      <w:r>
        <w:t xml:space="preserve">VI. Conclusion: A Commitment to Stewardship</w:t>
      </w:r>
    </w:p>
    <w:p>
      <w:pPr>
        <w:pStyle w:val="FirstParagraph"/>
      </w:pPr>
      <w:r>
        <w:t xml:space="preserve">In conclusion, becoming a biologist in Montreal, Canada, is not just a career choice but a commitment to stewardship and community engagement. The unique intersection of urban life and natural ecology in this city demands that biologists be versatile scientists who can navigate scientific data, policy frameworks, and cultural nuances. By embracing the challenges of bilingual communication and respecting Indigenous partnerships, I aim to contribute meaningfully to the preservation of biodiversity in this region.</w:t>
      </w:r>
    </w:p>
    <w:p>
      <w:pPr>
        <w:pStyle w:val="BodyText"/>
      </w:pPr>
      <w:r>
        <w:t xml:space="preserve">The journey ahead is complex, but it is also incredibly rewarding. Every species studied, every ecosystem protected in Montreal’s parks or along its rivers, contributes to a larger narrative of sustainability. As I move forward in my professional life, I will carry with me the values of scientific rigor and ethical responsibility that define the practice of biology in Canada. This reflection paper underscores my dedication to ensuring that future generations can also witness the beauty and complexity of life in this remarkable part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Biologist in Canada, Montreal</dc:title>
  <dc:creator/>
  <cp:keywords/>
  <dcterms:created xsi:type="dcterms:W3CDTF">2026-07-29T17:29:21Z</dcterms:created>
  <dcterms:modified xsi:type="dcterms:W3CDTF">2026-07-29T17:29:21Z</dcterms:modified>
</cp:coreProperties>
</file>

<file path=docProps/custom.xml><?xml version="1.0" encoding="utf-8"?>
<Properties xmlns="http://schemas.openxmlformats.org/officeDocument/2006/custom-properties" xmlns:vt="http://schemas.openxmlformats.org/officeDocument/2006/docPropsVTypes"/>
</file>