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6" w:name="Xa20559ad178f784a226279b8be16c0e62bcbc31"/>
    <w:p>
      <w:pPr>
        <w:pStyle w:val="Heading1"/>
      </w:pPr>
      <w:r>
        <w:t xml:space="preserve">A Reflection on the Vital Role of the Biologist in Modern Society</w:t>
      </w:r>
    </w:p>
    <w:p>
      <w:pPr>
        <w:pStyle w:val="FirstParagraph"/>
      </w:pPr>
      <w:r>
        <w:rPr>
          <w:bCs/>
          <w:b/>
        </w:rPr>
        <w:t xml:space="preserve">Title:</w:t>
      </w:r>
      <w:r>
        <w:t xml:space="preserve">Bridging Science and Sustainability: A Reflection Paper on the Biologist’s Contribution to Iran, Tehran</w:t>
      </w:r>
      <w:r>
        <w:br/>
      </w:r>
      <w:r>
        <w:rPr>
          <w:bCs/>
          <w:b/>
        </w:rPr>
        <w:t xml:space="preserve">Date:</w:t>
      </w:r>
      <w:r>
        <w:t xml:space="preserve"> </w:t>
      </w:r>
      <w:r>
        <w:t xml:space="preserve">October 26, 2023</w:t>
      </w:r>
      <w:r>
        <w:br/>
      </w:r>
      <w:r>
        <w:rPr>
          <w:bCs/>
          <w:b/>
        </w:rPr>
        <w:t xml:space="preserve">Subject:</w:t>
      </w:r>
      <w:r>
        <w:t xml:space="preserve">Societal Impact of Biological Sciences in Urban and National Contexts</w:t>
      </w:r>
    </w:p>
    <w:bookmarkStart w:id="20" w:name="introduction"/>
    <w:p>
      <w:pPr>
        <w:pStyle w:val="Heading2"/>
      </w:pPr>
      <w:r>
        <w:t xml:space="preserve">Introduction</w:t>
      </w:r>
    </w:p>
    <w:p>
      <w:pPr>
        <w:pStyle w:val="FirstParagraph"/>
      </w:pPr>
      <w:r>
        <w:t xml:space="preserve">In the grand tapestry of scientific inquiry, few disciplines are as fundamental to human survival and environmental stewardship as biology. As we navigate an era defined by rapid urbanization, climate change, and complex public health challenges, the role of the</w:t>
      </w:r>
      <w:r>
        <w:t xml:space="preserve"> </w:t>
      </w:r>
      <w:r>
        <w:rPr>
          <w:bCs/>
          <w:b/>
        </w:rPr>
        <w:t xml:space="preserve">Biologist</w:t>
      </w:r>
      <w:r>
        <w:t xml:space="preserve"> </w:t>
      </w:r>
      <w:r>
        <w:t xml:space="preserve">has transcended traditional laboratory boundaries to become a central pillar of societal resilience. This reflection paper explores the multifaceted responsibilities of biologists within a specific geographic and cultural context: Iran. Specifically, it examines how biological sciences intersect with policy, agriculture, and public health in Tehran, the capital city. By analyzing these intersections, we can better understand how scientific expertise is not merely an academic pursuit but a critical tool for national development and urban sustainability.</w:t>
      </w:r>
    </w:p>
    <w:bookmarkEnd w:id="20"/>
    <w:bookmarkStart w:id="21" w:name="X44c90f6d2f4322516f47adbfb6fa7870ab7e235"/>
    <w:p>
      <w:pPr>
        <w:pStyle w:val="Heading2"/>
      </w:pPr>
      <w:r>
        <w:t xml:space="preserve">The Biologist as a Guardian of Public Health</w:t>
      </w:r>
    </w:p>
    <w:p>
      <w:pPr>
        <w:pStyle w:val="FirstParagraph"/>
      </w:pPr>
      <w:r>
        <w:t xml:space="preserve">The most immediate and tangible impact of biological science is seen in public health. In any major metropolis, the management of infectious diseases, water quality, and air pollution is paramount. Tehran, with its dense population and unique geographical challenges such as valley topography that traps pollutants, faces significant environmental health risks. Here, the</w:t>
      </w:r>
      <w:r>
        <w:t xml:space="preserve"> </w:t>
      </w:r>
      <w:r>
        <w:rPr>
          <w:bCs/>
          <w:b/>
        </w:rPr>
        <w:t xml:space="preserve">Biologist</w:t>
      </w:r>
      <w:r>
        <w:t xml:space="preserve"> </w:t>
      </w:r>
      <w:r>
        <w:t xml:space="preserve">plays a crucial role in epidemiology and environmental health monitoring.</w:t>
      </w:r>
    </w:p>
    <w:p>
      <w:pPr>
        <w:pStyle w:val="BodyText"/>
      </w:pPr>
      <w:r>
        <w:t xml:space="preserve">In Iran, the expertise of biologists is essential for developing strategies to mitigate air pollution, which remains a critical issue in Tehran. By studying the biological impact of particulate matter on human respiratory systems and urban flora, scientists can provide data-driven recommendations for urban planning. Furthermore, during global health crises such as pandemics, the rapid identification of pathogens and the development of diagnostic tools fall squarely within the domain of medical biologists. The ability to adapt quickly to emerging biological threats is a hallmark of professional excellence in this field, directly affecting the safety and well-being of millions in Tehran.</w:t>
      </w:r>
    </w:p>
    <w:bookmarkEnd w:id="21"/>
    <w:bookmarkStart w:id="22" w:name="X27f46d5a3d742e73755a73e686346d91cff666a"/>
    <w:p>
      <w:pPr>
        <w:pStyle w:val="Heading2"/>
      </w:pPr>
      <w:r>
        <w:t xml:space="preserve">Agricultural Innovation and Food Security in Iran</w:t>
      </w:r>
    </w:p>
    <w:p>
      <w:pPr>
        <w:pStyle w:val="FirstParagraph"/>
      </w:pPr>
      <w:r>
        <w:t xml:space="preserve">Beyond urban health, the</w:t>
      </w:r>
      <w:r>
        <w:t xml:space="preserve"> </w:t>
      </w:r>
      <w:r>
        <w:rPr>
          <w:bCs/>
          <w:b/>
        </w:rPr>
        <w:t xml:space="preserve">Biologist</w:t>
      </w:r>
      <w:r>
        <w:t xml:space="preserve"> </w:t>
      </w:r>
      <w:r>
        <w:t xml:space="preserve">serves as a cornerstone for national food security. Iran faces persistent challenges related to water scarcity, soil degradation, and shifting climate patterns. These issues are not isolated; they have direct repercussions on the agricultural stability of Tehran’s surrounding regions and the nation at large. Modern biology offers solutions through genetic engineering, sustainable farming practices, and precision agriculture.</w:t>
      </w:r>
    </w:p>
    <w:p>
      <w:pPr>
        <w:pStyle w:val="BodyText"/>
      </w:pPr>
      <w:r>
        <w:t xml:space="preserve">In the context of Iran, biologists are working to develop drought-resistant crop varieties that can thrive in arid conditions without compromising yield. This is particularly relevant for Tehran, which relies on a vast hinterland for its agricultural produce. By promoting bio-fertilizers and reducing reliance on chemical pesticides, biologists help protect both the consumer and the ecosystem. Moreover, understanding soil microbiology allows for better land management practices that prevent desertification—a growing threat to Iran’s natural landscapes. The work of these scientists ensures that food supplies remain stable, affordable, and nutritious for the population of Tehran.</w:t>
      </w:r>
    </w:p>
    <w:bookmarkEnd w:id="22"/>
    <w:bookmarkStart w:id="23" w:name="X57a3b99e934ca9568691927284de48a5ccfa154"/>
    <w:p>
      <w:pPr>
        <w:pStyle w:val="Heading2"/>
      </w:pPr>
      <w:r>
        <w:t xml:space="preserve">Biodiversity Conservation and Environmental Ethics</w:t>
      </w:r>
    </w:p>
    <w:p>
      <w:pPr>
        <w:pStyle w:val="FirstParagraph"/>
      </w:pPr>
      <w:r>
        <w:t xml:space="preserve">Tehran is situated at the foot of the Alborz Mountains, a region rich in biodiversity. However, urban expansion poses a severe threat to these natural habitats. The role of the ecologist—a sub-discipline of biology—is critical in balancing development with conservation. In Iran, there is a growing awareness of the need to protect endemic species and preserve green corridors within and around Tehran.</w:t>
      </w:r>
    </w:p>
    <w:p>
      <w:pPr>
        <w:pStyle w:val="BodyText"/>
      </w:pPr>
      <w:r>
        <w:t xml:space="preserve">This reflection highlights that biologists must act as advocates for environmental ethics. They provide the scientific basis for protected area management, wildlife rehabilitation, and habitat restoration projects. For instance, conservation efforts in the forests surrounding Tehran require detailed biological assessments to understand species migration patterns and genetic diversity. By engaging with local communities and policymakers,</w:t>
      </w:r>
      <w:r>
        <w:t xml:space="preserve"> </w:t>
      </w:r>
      <w:r>
        <w:rPr>
          <w:bCs/>
          <w:b/>
        </w:rPr>
        <w:t xml:space="preserve">Biologists</w:t>
      </w:r>
      <w:r>
        <w:t xml:space="preserve"> </w:t>
      </w:r>
      <w:r>
        <w:t xml:space="preserve">help shape policies that prioritize long-term ecological health over short-term economic gains. This balance is essential for maintaining the aesthetic and ecological value of Iran’s natural heritage.</w:t>
      </w:r>
    </w:p>
    <w:bookmarkEnd w:id="23"/>
    <w:bookmarkStart w:id="24" w:name="X904ce4bd6adcde3eacd1c22ff90ccc2059fbff4"/>
    <w:p>
      <w:pPr>
        <w:pStyle w:val="Heading2"/>
      </w:pPr>
      <w:r>
        <w:t xml:space="preserve">The Intersection of Tradition and Modern Science in Tehran</w:t>
      </w:r>
    </w:p>
    <w:p>
      <w:pPr>
        <w:pStyle w:val="FirstParagraph"/>
      </w:pPr>
      <w:r>
        <w:t xml:space="preserve">Iran has a rich history of natural philosophy and early scientific inquiry. The modern</w:t>
      </w:r>
      <w:r>
        <w:t xml:space="preserve"> </w:t>
      </w:r>
      <w:r>
        <w:rPr>
          <w:bCs/>
          <w:b/>
        </w:rPr>
        <w:t xml:space="preserve">Biologist</w:t>
      </w:r>
      <w:r>
        <w:t xml:space="preserve"> </w:t>
      </w:r>
      <w:r>
        <w:t xml:space="preserve">in Tehran operates within a cultural framework that values both tradition and progress. Integrating traditional ecological knowledge with modern biological techniques offers unique opportunities for innovation. For example, the use of medicinal plants, which has historical significance in Iranian culture, is now being validated through rigorous phytochemical analysis by contemporary biologists.</w:t>
      </w:r>
    </w:p>
    <w:p>
      <w:pPr>
        <w:pStyle w:val="BodyText"/>
      </w:pPr>
      <w:r>
        <w:t xml:space="preserve">This synergy between past wisdom and future science enriches the professional landscape in Tehran. It allows for the development of herbal medicines and supplements that are scientifically proven to be safe and effective. Such initiatives not only boost the local economy but also reinforce cultural identity while adhering to global scientific standards. The collaboration between traditional healers, pharmacologists, and biologists exemplifies how science can be culturally responsive.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Biologist</w:t>
      </w:r>
      <w:r>
        <w:t xml:space="preserve"> </w:t>
      </w:r>
      <w:r>
        <w:t xml:space="preserve">extends far beyond the microscope and field journal. In Iran, particularly within the bustling context of Tehran, biologists are essential architects of a sustainable future. They address critical challenges in public health, food security, and environmental conservation through rigorous scientific inquiry and ethical practice. As urbanization continues to reshape Tehran’s landscape, the insights provided by biological sciences will be indispensable in ensuring that development is harmonious with nature.</w:t>
      </w:r>
    </w:p>
    <w:p>
      <w:pPr>
        <w:pStyle w:val="BodyText"/>
      </w:pPr>
      <w:r>
        <w:t xml:space="preserve">It is imperative that society recognizes the value of biological expertise and supports educational initiatives that cultivate future generations of scientists. By investing in biology education and research infrastructure, Iran can empower its</w:t>
      </w:r>
      <w:r>
        <w:t xml:space="preserve"> </w:t>
      </w:r>
      <w:r>
        <w:rPr>
          <w:bCs/>
          <w:b/>
        </w:rPr>
        <w:t xml:space="preserve">Biologists</w:t>
      </w:r>
      <w:r>
        <w:t xml:space="preserve"> </w:t>
      </w:r>
      <w:r>
        <w:t xml:space="preserve">to tackle current challenges while preparing for future uncertainties. The synergy between scientific innovation and societal needs in Tehran serves as a model for how biology can drive positive change on both local and national scales.</w:t>
      </w:r>
    </w:p>
    <w:p>
      <w:r>
        <w:pict>
          <v:rect style="width:0;height:1.5pt" o:hralign="center" o:hrstd="t" o:hr="t"/>
        </w:pict>
      </w:r>
    </w:p>
    <w:p>
      <w:pPr>
        <w:pStyle w:val="FirstParagraph"/>
      </w:pPr>
      <w:r>
        <w:rPr>
          <w:iCs/>
          <w:i/>
        </w:rPr>
        <w:t xml:space="preserve">Note: This reflection paper was generated based on general principles of biological science application in urban environments, with specific contextual adaptation to the geographic, climatic, and socio-economic realities of Iran and Tehran as requested.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Biologists in the Context of Iran, Tehran</dc:title>
  <dc:creator/>
  <cp:keywords/>
  <dcterms:created xsi:type="dcterms:W3CDTF">2026-07-29T17:11:34Z</dcterms:created>
  <dcterms:modified xsi:type="dcterms:W3CDTF">2026-07-29T17:11:34Z</dcterms:modified>
</cp:coreProperties>
</file>

<file path=docProps/custom.xml><?xml version="1.0" encoding="utf-8"?>
<Properties xmlns="http://schemas.openxmlformats.org/officeDocument/2006/custom-properties" xmlns:vt="http://schemas.openxmlformats.org/officeDocument/2006/docPropsVTypes"/>
</file>