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720deeb92d88e04c3b10e2747dfaf29848d53b2"/>
    <w:p>
      <w:pPr>
        <w:pStyle w:val="Heading1"/>
      </w:pPr>
      <w:r>
        <w:t xml:space="preserve">Bridging Science and Urban Survival:</w:t>
      </w:r>
      <w:r>
        <w:br/>
      </w:r>
      <w:r>
        <w:t xml:space="preserve">A Reflection on the Biologist in Malaysia Kuala Lumpur</w:t>
      </w:r>
    </w:p>
    <w:p>
      <w:pPr>
        <w:pStyle w:val="FirstParagraph"/>
      </w:pPr>
      <w:r>
        <w:t xml:space="preserve">The concept of a biologist has traditionally been associated with remote rainforests, isolated laboratories, or pristine coral reefs. However, when one situates this profession within the hyper-dense, rapidly developing metropolis of</w:t>
      </w:r>
      <w:r>
        <w:t xml:space="preserve"> </w:t>
      </w:r>
      <w:r>
        <w:rPr>
          <w:bCs/>
          <w:b/>
        </w:rPr>
        <w:t xml:space="preserve">Malaysia Kuala Lumpur</w:t>
      </w:r>
      <w:r>
        <w:t xml:space="preserve">, the narrative shifts dramatically. This reflection paper explores the multifaceted role of a biologist in an urban context that is simultaneously a gateway to biodiversity and a crucible of environmental challenges. It examines how scientific inquiry intersects with public health, urban planning, and ecological conservation in one of Southeast Asia’s most dynamic cities.</w:t>
      </w:r>
    </w:p>
    <w:bookmarkStart w:id="20" w:name="the-paradox-of-urban-biodiversity"/>
    <w:p>
      <w:pPr>
        <w:pStyle w:val="Heading2"/>
      </w:pPr>
      <w:r>
        <w:t xml:space="preserve">The Paradox of Urban Biodiversity</w:t>
      </w:r>
    </w:p>
    <w:p>
      <w:pPr>
        <w:pStyle w:val="FirstParagraph"/>
      </w:pPr>
      <w:r>
        <w:rPr>
          <w:bCs/>
          <w:b/>
        </w:rPr>
        <w:t xml:space="preserve">Malaysia Kuala Lumpur</w:t>
      </w:r>
      <w:r>
        <w:t xml:space="preserve"> </w:t>
      </w:r>
      <w:r>
        <w:t xml:space="preserve">is often perceived as a concrete jungle, a symbol of modernity defined by the Petronas Twin Towers and sprawling infrastructure. Yet, beneath this veneer of urbanization lies a rich tapestry of biodiversity. The city is situated within the heart of tropical rainforest ecosystems that extend into surrounding areas such as Hulu Langat and Bukit Tabur. For a</w:t>
      </w:r>
      <w:r>
        <w:t xml:space="preserve"> </w:t>
      </w:r>
      <w:r>
        <w:rPr>
          <w:bCs/>
          <w:b/>
        </w:rPr>
        <w:t xml:space="preserve">Biologist</w:t>
      </w:r>
      <w:r>
        <w:t xml:space="preserve"> </w:t>
      </w:r>
      <w:r>
        <w:t xml:space="preserve">working here, the primary challenge is not merely observing nature from afar but integrating it into the fabric of daily urban life.</w:t>
      </w:r>
    </w:p>
    <w:p>
      <w:pPr>
        <w:pStyle w:val="BodyText"/>
      </w:pPr>
      <w:r>
        <w:t xml:space="preserve">The presence of biodiversity in</w:t>
      </w:r>
      <w:r>
        <w:t xml:space="preserve"> </w:t>
      </w:r>
      <w:r>
        <w:rPr>
          <w:bCs/>
          <w:b/>
        </w:rPr>
        <w:t xml:space="preserve">Malaysia Kuala Lumpur</w:t>
      </w:r>
      <w:r>
        <w:t xml:space="preserve"> </w:t>
      </w:r>
      <w:r>
        <w:t xml:space="preserve">is not just aesthetic; it is functional. Ecosystem services such as air purification, temperature regulation, and water filtration are provided by the remaining green patches, from KL Forest Eco Park to the smaller community gardens scattered across residential areas. A biologist must act as both a guardian of these spaces and an educator of their importance to a population that may be disconnected from nature due to the fast-paced lifestyle of city dwellers.</w:t>
      </w:r>
    </w:p>
    <w:bookmarkEnd w:id="20"/>
    <w:bookmarkStart w:id="21" w:name="X57b9525db104d8b6273ef72d13816f4555b4ac5"/>
    <w:p>
      <w:pPr>
        <w:pStyle w:val="Heading2"/>
      </w:pPr>
      <w:r>
        <w:t xml:space="preserve">Public Health and Epidemiological Vigilance</w:t>
      </w:r>
    </w:p>
    <w:p>
      <w:pPr>
        <w:pStyle w:val="FirstParagraph"/>
      </w:pPr>
      <w:r>
        <w:t xml:space="preserve">In the dense urban environment of</w:t>
      </w:r>
      <w:r>
        <w:t xml:space="preserve"> </w:t>
      </w:r>
      <w:r>
        <w:rPr>
          <w:bCs/>
          <w:b/>
        </w:rPr>
        <w:t xml:space="preserve">Malaysia Kuala Lumpur</w:t>
      </w:r>
      <w:r>
        <w:t xml:space="preserve">, biology is inextricably linked to public health. The high population density creates unique vectors for disease transmission. A significant portion of a biologist’s work in this context involves epidemiological research and surveillance. Diseases such as Dengue Fever are endemic to the region, with Kuala Lumpur experiencing regular outbreaks during monsoon seasons.</w:t>
      </w:r>
    </w:p>
    <w:p>
      <w:pPr>
        <w:pStyle w:val="BodyText"/>
      </w:pPr>
      <w:r>
        <w:t xml:space="preserve">The role of the biologist extends beyond identifying pathogens; it involves understanding the ecological niches that allow vectors like *Aedes aegypti* mosquitoes to thrive in urban settings. Stagnant water in construction sites, improper waste management, and high-rise architecture create micro-habitats conducive to breeding. Therefore, the modern</w:t>
      </w:r>
      <w:r>
        <w:t xml:space="preserve"> </w:t>
      </w:r>
      <w:r>
        <w:rPr>
          <w:bCs/>
          <w:b/>
        </w:rPr>
        <w:t xml:space="preserve">Biologist</w:t>
      </w:r>
      <w:r>
        <w:t xml:space="preserve"> </w:t>
      </w:r>
      <w:r>
        <w:t xml:space="preserve">in this city must collaborate with urban planners and local councils (such as DBKL - Kuala Lumpur City Hall) to implement biological controls and community-based interventions. This interdisciplinary approach highlights that biology is not an isolated science but a critical component of urban resilience.</w:t>
      </w:r>
    </w:p>
    <w:bookmarkEnd w:id="21"/>
    <w:bookmarkStart w:id="22" w:name="X8060b174b3a4d212c33b26b37d2c276c2902f57"/>
    <w:p>
      <w:pPr>
        <w:pStyle w:val="Heading2"/>
      </w:pPr>
      <w:r>
        <w:t xml:space="preserve">Biodiversity Monitoring and Conservation in Green Corridors</w:t>
      </w:r>
    </w:p>
    <w:p>
      <w:pPr>
        <w:pStyle w:val="FirstParagraph"/>
      </w:pPr>
      <w:r>
        <w:rPr>
          <w:bCs/>
          <w:b/>
        </w:rPr>
        <w:t xml:space="preserve">Malaysia Kuala Lumpur</w:t>
      </w:r>
      <w:r>
        <w:t xml:space="preserve"> </w:t>
      </w:r>
      <w:r>
        <w:t xml:space="preserve">has made strides in integrating green infrastructure into its city planning. Initiatives like the Park Connector Network aim to link major parks, creating corridors for wildlife movement. Here, the biologist serves as a monitor and evaluator of these ecological initiatives. Using tools such as camera traps, acoustic sensors, and genetic sampling, biologists track the movement of species ranging from hornbills and macaques to civets and various insect species.</w:t>
      </w:r>
    </w:p>
    <w:p>
      <w:pPr>
        <w:pStyle w:val="BodyText"/>
      </w:pPr>
      <w:r>
        <w:t xml:space="preserve">This work is crucial for assessing the success of conservation efforts. For instance, determining whether green corridors are effectively connecting fragmented habitats allows scientists to recommend policy adjustments. The</w:t>
      </w:r>
      <w:r>
        <w:t xml:space="preserve"> </w:t>
      </w:r>
      <w:r>
        <w:rPr>
          <w:bCs/>
          <w:b/>
        </w:rPr>
        <w:t xml:space="preserve">Biologist</w:t>
      </w:r>
      <w:r>
        <w:t xml:space="preserve"> </w:t>
      </w:r>
      <w:r>
        <w:t xml:space="preserve">becomes a translator between data and policy, providing evidence-based arguments for preserving biodiversity against the pressures of commercial development. In</w:t>
      </w:r>
      <w:r>
        <w:t xml:space="preserve"> </w:t>
      </w:r>
      <w:r>
        <w:rPr>
          <w:bCs/>
          <w:b/>
        </w:rPr>
        <w:t xml:space="preserve">Malaysia Kuala Lumpur</w:t>
      </w:r>
      <w:r>
        <w:t xml:space="preserve">, where land value is exceptionally high, every square meter of green space is contested; biological data provides the moral and scientific weight to argue for its preservation.</w:t>
      </w:r>
    </w:p>
    <w:bookmarkEnd w:id="22"/>
    <w:bookmarkStart w:id="23" w:name="X2f33394851fb1ff3d5be37971959096608e33ec"/>
    <w:p>
      <w:pPr>
        <w:pStyle w:val="Heading2"/>
      </w:pPr>
      <w:r>
        <w:t xml:space="preserve">Agriculture and Food Security in an Urban Hub</w:t>
      </w:r>
    </w:p>
    <w:p>
      <w:pPr>
        <w:pStyle w:val="FirstParagraph"/>
      </w:pPr>
      <w:r>
        <w:t xml:space="preserve">An often overlooked aspect of biology in an urban center is its role in food security. With the rise of vertical farming, hydroponics, and rooftop gardens in</w:t>
      </w:r>
      <w:r>
        <w:t xml:space="preserve"> </w:t>
      </w:r>
      <w:r>
        <w:rPr>
          <w:bCs/>
          <w:b/>
        </w:rPr>
        <w:t xml:space="preserve">Malaysia Kuala Lumpur</w:t>
      </w:r>
      <w:r>
        <w:t xml:space="preserve">, biologists are essential for optimizing plant growth under controlled conditions. They study soil health, pest management without harmful chemicals, and crop resilience.</w:t>
      </w:r>
    </w:p>
    <w:p>
      <w:pPr>
        <w:pStyle w:val="BodyText"/>
      </w:pPr>
      <w:r>
        <w:t xml:space="preserve">This shift towards urban agriculture is not just about sustainability; it is about security. By supporting local food production systems, the city reduces its carbon footprint associated with importing food from rural areas or other states. The biologist here acts as an innovator, developing solutions that make urban farming viable and productive. This reflects a broader trend in</w:t>
      </w:r>
      <w:r>
        <w:t xml:space="preserve"> </w:t>
      </w:r>
      <w:r>
        <w:rPr>
          <w:bCs/>
          <w:b/>
        </w:rPr>
        <w:t xml:space="preserve">Malaysia Kuala Lumpur</w:t>
      </w:r>
      <w:r>
        <w:t xml:space="preserve"> </w:t>
      </w:r>
      <w:r>
        <w:t xml:space="preserve">where technology and biology merge to solve logistical problems inherent in feeding a growing metropolis.</w:t>
      </w:r>
    </w:p>
    <w:bookmarkEnd w:id="23"/>
    <w:bookmarkStart w:id="24" w:name="Xec3ff1793a6234a43e2a2256f3ea8014fa67bc4"/>
    <w:p>
      <w:pPr>
        <w:pStyle w:val="Heading2"/>
      </w:pPr>
      <w:r>
        <w:t xml:space="preserve">Ethical Reflections and Future Directions</w:t>
      </w:r>
    </w:p>
    <w:p>
      <w:pPr>
        <w:pStyle w:val="FirstParagraph"/>
      </w:pPr>
      <w:r>
        <w:t xml:space="preserve">The role of the biologist in an urban setting like</w:t>
      </w:r>
      <w:r>
        <w:t xml:space="preserve"> </w:t>
      </w:r>
      <w:r>
        <w:rPr>
          <w:bCs/>
          <w:b/>
        </w:rPr>
        <w:t xml:space="preserve">Malaysia Kuala Lumpur</w:t>
      </w:r>
      <w:r>
        <w:t xml:space="preserve"> </w:t>
      </w:r>
      <w:r>
        <w:t xml:space="preserve">brings with it ethical responsibilities. There is a constant tension between economic development, which drives job creation and infrastructure improvement, and environmental protection. Biologists often find themselves at the center of this debate, advocating for sustainable practices that might incur short-term costs but offer long-term benefits.</w:t>
      </w:r>
    </w:p>
    <w:p>
      <w:pPr>
        <w:pStyle w:val="BodyText"/>
      </w:pPr>
      <w:r>
        <w:t xml:space="preserve">Furthermore, there is a social justice dimension. Environmental hazards often disproportionately affect lower-income communities living in flood-prone or industrial-adjacent areas of the city. Biologists must advocate for equitable distribution of environmental resources and protection. This requires not only scientific expertise but also community engagement skills to empower citizens to understand and protect their local environments.</w:t>
      </w:r>
    </w:p>
    <w:bookmarkEnd w:id="24"/>
    <w:bookmarkStart w:id="25" w:name="conclusion"/>
    <w:p>
      <w:pPr>
        <w:pStyle w:val="Heading2"/>
      </w:pPr>
      <w:r>
        <w:t xml:space="preserve">Conclusion</w:t>
      </w:r>
    </w:p>
    <w:p>
      <w:pPr>
        <w:pStyle w:val="FirstParagraph"/>
      </w:pPr>
      <w:r>
        <w:t xml:space="preserve">In conclusion, the profession of a biologist in</w:t>
      </w:r>
      <w:r>
        <w:t xml:space="preserve"> </w:t>
      </w:r>
      <w:r>
        <w:rPr>
          <w:bCs/>
          <w:b/>
        </w:rPr>
        <w:t xml:space="preserve">Malaysia Kuala Lumpur</w:t>
      </w:r>
      <w:r>
        <w:t xml:space="preserve"> </w:t>
      </w:r>
      <w:r>
        <w:t xml:space="preserve">is dynamic, complex, and vital. It transcends traditional laboratory boundaries to engage with urban planning, public health policy, conservation biology, and agricultural innovation. The city’s unique position as an urban center surrounded by tropical ecology offers a distinct laboratory for studying human-nature interactions.</w:t>
      </w:r>
    </w:p>
    <w:p>
      <w:pPr>
        <w:pStyle w:val="BodyText"/>
      </w:pPr>
      <w:r>
        <w:t xml:space="preserve">The</w:t>
      </w:r>
      <w:r>
        <w:t xml:space="preserve"> </w:t>
      </w:r>
      <w:r>
        <w:rPr>
          <w:bCs/>
          <w:b/>
        </w:rPr>
        <w:t xml:space="preserve">Biologist</w:t>
      </w:r>
      <w:r>
        <w:t xml:space="preserve"> </w:t>
      </w:r>
      <w:r>
        <w:t xml:space="preserve">in this context is not just a scientist but a steward of the city’s ecological health. They provide the data and insights necessary to ensure that</w:t>
      </w:r>
      <w:r>
        <w:t xml:space="preserve"> </w:t>
      </w:r>
      <w:r>
        <w:rPr>
          <w:bCs/>
          <w:b/>
        </w:rPr>
        <w:t xml:space="preserve">Malaysia Kuala Lumpur</w:t>
      </w:r>
      <w:r>
        <w:t xml:space="preserve"> </w:t>
      </w:r>
      <w:r>
        <w:t xml:space="preserve">can continue to thrive as an economic hub without sacrificing its biological heritage. As the city continues to grow, the integration of biological sciences into urban policy will become increasingly important for ensuring sustainability, resilience, and quality of life for all residents. This reflection underscores that biology is not merely a study of life in isolation but a crucial framework for understanding and enhancing life within one of Southeast Asia’s most vital urban ecosystems.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Biologist in Malaysia Kuala Lumpur</dc:title>
  <dc:creator/>
  <dc:language>en</dc:language>
  <cp:keywords/>
  <dcterms:created xsi:type="dcterms:W3CDTF">2026-07-29T11:49:20Z</dcterms:created>
  <dcterms:modified xsi:type="dcterms:W3CDTF">2026-07-29T11:49:20Z</dcterms:modified>
</cp:coreProperties>
</file>

<file path=docProps/custom.xml><?xml version="1.0" encoding="utf-8"?>
<Properties xmlns="http://schemas.openxmlformats.org/officeDocument/2006/custom-properties" xmlns:vt="http://schemas.openxmlformats.org/officeDocument/2006/docPropsVTypes"/>
</file>