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Spain</w:t>
      </w:r>
      <w:r>
        <w:t xml:space="preserve"> </w:t>
      </w:r>
      <w:r>
        <w:t xml:space="preserve">Madrid</w:t>
      </w:r>
    </w:p>
    <w:bookmarkStart w:id="25" w:name="X44bb453877bafb47f449b54d0f5fe00a2c06b47"/>
    <w:p>
      <w:pPr>
        <w:pStyle w:val="Heading1"/>
      </w:pPr>
      <w:r>
        <w:t xml:space="preserve">A Reflection on the Role of a Biologist in Spain Madrid</w:t>
      </w:r>
    </w:p>
    <w:p>
      <w:pPr>
        <w:pStyle w:val="FirstParagraph"/>
      </w:pPr>
      <w:r>
        <w:t xml:space="preserve">The intersection of scientific inquiry and urban life is a fascinating space where biology transcends traditional laboratory boundaries. In the bustling heart of Europe, specifically within the dynamic metropolis of</w:t>
      </w:r>
      <w:r>
        <w:t xml:space="preserve"> </w:t>
      </w:r>
      <w:r>
        <w:rPr>
          <w:bCs/>
          <w:b/>
        </w:rPr>
        <w:t xml:space="preserve">Spain Madrid</w:t>
      </w:r>
      <w:r>
        <w:t xml:space="preserve">, the role of a biologist has evolved significantly. It is no longer confined to isolated labs or remote field studies; rather, it permeates public health initiatives, urban planning, environmental policy, and educational outreach. This reflection paper explores the multifaceted responsibilities of a biologist in this context, emphasizing how their work impacts society and contributes to the sustainable development of one of Europe's most vibrant cities.</w:t>
      </w:r>
    </w:p>
    <w:bookmarkStart w:id="20" w:name="X6d8b1ea2b027e219dca69aa07b0a24a6b664348"/>
    <w:p>
      <w:pPr>
        <w:pStyle w:val="Heading2"/>
      </w:pPr>
      <w:r>
        <w:t xml:space="preserve">The Urban Biologist: Bridging Science and City Life</w:t>
      </w:r>
    </w:p>
    <w:p>
      <w:pPr>
        <w:pStyle w:val="FirstParagraph"/>
      </w:pPr>
      <w:r>
        <w:t xml:space="preserve">Madrid, with its population exceeding three million inhabitants, presents unique challenges for biological sciences. The city serves as a microcosm of ecological interactions, where human activity significantly influences local flora and fauna. A biologist working in this environment must possess a deep understanding of urban ecology. They study how species adapt to concrete jungles, monitor air quality through bioindicators, and assess the health of green spaces that are crucial for resident well-being.</w:t>
      </w:r>
    </w:p>
    <w:p>
      <w:pPr>
        <w:numPr>
          <w:ilvl w:val="0"/>
          <w:numId w:val="1001"/>
        </w:numPr>
        <w:pStyle w:val="Compact"/>
      </w:pPr>
      <w:r>
        <w:rPr>
          <w:bCs/>
          <w:b/>
        </w:rPr>
        <w:t xml:space="preserve">Biodiversity Monitoring:</w:t>
      </w:r>
      <w:r>
        <w:t xml:space="preserve"> </w:t>
      </w:r>
      <w:r>
        <w:t xml:space="preserve">Biologists track native and invasive species within Madrid's parks, such as Casa de Campo and Retiro Park. This data helps in creating conservation strategies that protect local ecosystems amidst urban expansion.</w:t>
      </w:r>
    </w:p>
    <w:p>
      <w:pPr>
        <w:numPr>
          <w:ilvl w:val="0"/>
          <w:numId w:val="1001"/>
        </w:numPr>
        <w:pStyle w:val="Compact"/>
      </w:pPr>
      <w:r>
        <w:rPr>
          <w:bCs/>
          <w:b/>
        </w:rPr>
        <w:t xml:space="preserve">Air Quality Assessment:</w:t>
      </w:r>
      <w:r>
        <w:t xml:space="preserve"> </w:t>
      </w:r>
      <w:r>
        <w:t xml:space="preserve">Using lichens as bioindicators, biologists evaluate the air quality across different districts of Madrid. This information is vital for public health policies and environmental regulations.</w:t>
      </w:r>
    </w:p>
    <w:p>
      <w:pPr>
        <w:numPr>
          <w:ilvl w:val="0"/>
          <w:numId w:val="1001"/>
        </w:numPr>
        <w:pStyle w:val="Compact"/>
      </w:pPr>
      <w:r>
        <w:rPr>
          <w:bCs/>
          <w:b/>
        </w:rPr>
        <w:t xml:space="preserve">Green Infrastructure Planning:</w:t>
      </w:r>
      <w:r>
        <w:t xml:space="preserve"> </w:t>
      </w:r>
      <w:r>
        <w:t xml:space="preserve">Collaborating with urban planners, biologists design green corridors that enhance biodiversity and provide ecological connectivity within the city.</w:t>
      </w:r>
    </w:p>
    <w:bookmarkEnd w:id="20"/>
    <w:bookmarkStart w:id="21" w:name="X1cbf695b868ae35aa5ee33ca52c2b4674174dda"/>
    <w:p>
      <w:pPr>
        <w:pStyle w:val="Heading2"/>
      </w:pPr>
      <w:r>
        <w:t xml:space="preserve">The Impact of Biologist Work on Public Health</w:t>
      </w:r>
    </w:p>
    <w:p>
      <w:pPr>
        <w:pStyle w:val="FirstParagraph"/>
      </w:pPr>
      <w:r>
        <w:t xml:space="preserve">In the wake of recent global health crises, the importance of biological expertise has never been more apparent. In Spain Madrid, biologists play a critical role in epidemiology and public health surveillance. They analyze pathogens, track disease vectors such as mosquitoes that may carry viruses like West Nile Fever, and develop strategies to mitigate these risks.</w:t>
      </w:r>
    </w:p>
    <w:p>
      <w:pPr>
        <w:pStyle w:val="BodyText"/>
      </w:pPr>
      <w:r>
        <w:t xml:space="preserve">"The work of a biologist in an urban setting like Madrid is not just about understanding nature; it is about safeguarding the health and well-being of millions of people who call this city home."</w:t>
      </w:r>
    </w:p>
    <w:p>
      <w:pPr>
        <w:pStyle w:val="BodyText"/>
      </w:pPr>
      <w:r>
        <w:t xml:space="preserve">This connection between biological science and public health underscores the necessity for interdisciplinary collaboration. Biologists often work alongside medical professionals, policymakers, and community leaders to create comprehensive health strategies that address both immediate threats and long-term sustainability goals.</w:t>
      </w:r>
    </w:p>
    <w:bookmarkEnd w:id="21"/>
    <w:bookmarkStart w:id="22" w:name="X5888cb1756930922899a17cdd589f802342c47a"/>
    <w:p>
      <w:pPr>
        <w:pStyle w:val="Heading2"/>
      </w:pPr>
      <w:r>
        <w:t xml:space="preserve">Education and Community Engagement in Madrid</w:t>
      </w:r>
    </w:p>
    <w:p>
      <w:pPr>
        <w:pStyle w:val="FirstParagraph"/>
      </w:pPr>
      <w:r>
        <w:t xml:space="preserve">Beyond research and policy, biologists in Spain Madrid are pivotal in fostering a culture of scientific literacy. Through educational programs, workshops, and public lectures, they engage citizens of all ages to understand the importance of biodiversity conservation. Museums such as the National Museum of Natural Sciences serve as hubs for these activities, offering interactive exhibits that spark curiosity among students and families alike.</w:t>
      </w:r>
    </w:p>
    <w:p>
      <w:pPr>
        <w:pStyle w:val="BodyText"/>
      </w:pPr>
      <w:r>
        <w:t xml:space="preserve">Community engagement initiatives often involve citizen science projects, where residents participate in data collection efforts related to bird watching, plant identification, or water quality testing. These programs not only generate valuable scientific data but also empower citizens to take an active role in environmental stewardship within their neighborhoods.</w:t>
      </w:r>
    </w:p>
    <w:bookmarkEnd w:id="22"/>
    <w:bookmarkStart w:id="23" w:name="X8f651b73c2b38a3d1d4eb57568b1e49700645cf"/>
    <w:p>
      <w:pPr>
        <w:pStyle w:val="Heading2"/>
      </w:pPr>
      <w:r>
        <w:t xml:space="preserve">Challenges and Opportunities for Biologists</w:t>
      </w:r>
    </w:p>
    <w:p>
      <w:pPr>
        <w:pStyle w:val="FirstParagraph"/>
      </w:pPr>
      <w:r>
        <w:t xml:space="preserve">The work of a biologist in Madrid is not without its challenges. Rapid urbanization, climate change impacts, and limited resources pose significant obstacles to effective conservation efforts. However, these challenges also present opportunities for innovation and collaboration.</w:t>
      </w:r>
    </w:p>
    <w:p>
      <w:pPr>
        <w:numPr>
          <w:ilvl w:val="0"/>
          <w:numId w:val="1002"/>
        </w:numPr>
        <w:pStyle w:val="Compact"/>
      </w:pPr>
      <w:r>
        <w:rPr>
          <w:bCs/>
          <w:b/>
        </w:rPr>
        <w:t xml:space="preserve">Climate Resilience:</w:t>
      </w:r>
      <w:r>
        <w:t xml:space="preserve"> </w:t>
      </w:r>
      <w:r>
        <w:t xml:space="preserve">Biologists are tasked with developing strategies to enhance the resilience of urban ecosystems against climate-related disasters such as heatwaves and floods.</w:t>
      </w:r>
    </w:p>
    <w:p>
      <w:pPr>
        <w:numPr>
          <w:ilvl w:val="0"/>
          <w:numId w:val="1002"/>
        </w:numPr>
        <w:pStyle w:val="Compact"/>
      </w:pPr>
      <w:r>
        <w:rPr>
          <w:bCs/>
          <w:b/>
        </w:rPr>
        <w:t xml:space="preserve">Sustainable Agriculture:</w:t>
      </w:r>
      <w:r>
        <w:t xml:space="preserve"> </w:t>
      </w:r>
      <w:r>
        <w:t xml:space="preserve">With increasing interest in local food production, biologists contribute to urban farming initiatives by optimizing crop yields using sustainable practices.</w:t>
      </w:r>
    </w:p>
    <w:p>
      <w:pPr>
        <w:numPr>
          <w:ilvl w:val="0"/>
          <w:numId w:val="1002"/>
        </w:numPr>
        <w:pStyle w:val="Compact"/>
      </w:pPr>
      <w:r>
        <w:rPr>
          <w:bCs/>
          <w:b/>
        </w:rPr>
        <w:t xml:space="preserve">Policymaking Influence:</w:t>
      </w:r>
      <w:r>
        <w:t xml:space="preserve"> </w:t>
      </w:r>
      <w:r>
        <w:t xml:space="preserve">As scientific evidence becomes more integrated into decision-making processes, biologists have the opportunity to influence policies that promote sustainability and environmental justice.</w:t>
      </w:r>
    </w:p>
    <w:bookmarkEnd w:id="23"/>
    <w:bookmarkStart w:id="24" w:name="X5eeb94072d6038f2ec3818708105f54918da31c"/>
    <w:p>
      <w:pPr>
        <w:pStyle w:val="Heading2"/>
      </w:pPr>
      <w:r>
        <w:t xml:space="preserve">Conclusion: The Vital Role of Biologists in Shaping Madrid's Future</w:t>
      </w:r>
    </w:p>
    <w:p>
      <w:pPr>
        <w:pStyle w:val="FirstParagraph"/>
      </w:pPr>
      <w:r>
        <w:t xml:space="preserve">In conclusion, the role of a biologist in Spain Madrid is diverse and impactful. From monitoring urban biodiversity to safeguarding public health and engaging communities, their contributions are essential for creating a sustainable and vibrant city. As Madrid continues to grow and evolve, the expertise of biologists will be increasingly valuable in navigating the complexities of modern urban life.</w:t>
      </w:r>
    </w:p>
    <w:p>
      <w:pPr>
        <w:pStyle w:val="BodyText"/>
      </w:pPr>
      <w:r>
        <w:t xml:space="preserve">It is imperative that we recognize and support the work of biologists in this context. By investing in biological research, education, and community engagement initiatives, we can ensure that Madrid remains a model for sustainable urban living. The future of our cities depends on our ability to harmonize human development with natural ecosystems—a task for which biologists are uniquely qualified.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Biologist in Spain Madrid</dc:title>
  <dc:creator/>
  <dc:language>en</dc:language>
  <cp:keywords/>
  <dcterms:created xsi:type="dcterms:W3CDTF">2026-07-30T07:19:49Z</dcterms:created>
  <dcterms:modified xsi:type="dcterms:W3CDTF">2026-07-30T07:19:49Z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