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b027031f78fc8ee2648a12b34015c6ac7ddf87d"/>
    <w:p>
      <w:pPr>
        <w:pStyle w:val="Heading1"/>
      </w:pPr>
      <w:r>
        <w:t xml:space="preserve">Bridging Science and Society: A Reflection on the Biologist in Sri Lanka, Colombo</w:t>
      </w:r>
    </w:p>
    <w:p>
      <w:pPr>
        <w:pStyle w:val="FirstParagraph"/>
      </w:pPr>
      <w:r>
        <w:t xml:space="preserve">The concept of a Biologist is often perceived through the sterile lens of laboratory coats, microscopes, and isolated academic research. However, when we situate the role within the dynamic context of Sri Lanka Colombo—a nation at a critical crossroads between rapid urbanization and ecological preservation—the definition expands significantly. Reflecting on this intersection reveals that a Biologist in Sri Lanka Colombo is not merely a scientist studying life forms; they are custodians of biodiversity, advisors for public health, and essential navigators of the complex relationship between economic development and environmental sustainability.</w:t>
      </w:r>
    </w:p>
    <w:bookmarkStart w:id="20" w:name="the-urban-nature-paradox"/>
    <w:p>
      <w:pPr>
        <w:pStyle w:val="Heading2"/>
      </w:pPr>
      <w:r>
        <w:t xml:space="preserve">The Urban-Nature Paradox</w:t>
      </w:r>
    </w:p>
    <w:p>
      <w:pPr>
        <w:pStyle w:val="FirstParagraph"/>
      </w:pPr>
      <w:r>
        <w:t xml:space="preserve">Sri Lanka Colombo serves as the commercial capital of a small island nation rich in endemic species. The reflection on the Biologist begins with understanding this unique paradox. As Colombo expands vertically with high-rise apartments and horizontally through infrastructure projects, natural habitats are fragmented or destroyed entirely. In this setting, the Biologist acts as a crucial checkpoint for environmental impact assessments (EIAs). Their work dictates whether a new development can proceed or if specific ecological corridors must be preserved.</w:t>
      </w:r>
    </w:p>
    <w:p>
      <w:pPr>
        <w:pStyle w:val="BodyText"/>
      </w:pPr>
      <w:r>
        <w:t xml:space="preserve">Reflecting on the daily reality of a Biologist in Sri Lanka Colombo involves recognizing their role as mediators. They must translate complex biological data into language that urban planners, politicians, and developers can understand. This is not just about saving trees; it is about maintaining the ecosystem services that keep Colombo livable—air purification, temperature regulation through green cover, and waste management systems provided by decomposer species.</w:t>
      </w:r>
    </w:p>
    <w:bookmarkEnd w:id="20"/>
    <w:bookmarkStart w:id="21" w:name="X2e3cac0119b0e211e007578c93f5eb5c74971ab"/>
    <w:p>
      <w:pPr>
        <w:pStyle w:val="Heading2"/>
      </w:pPr>
      <w:r>
        <w:t xml:space="preserve">Biodiversity Conservation in a Global Hotspot</w:t>
      </w:r>
    </w:p>
    <w:p>
      <w:pPr>
        <w:pStyle w:val="FirstParagraph"/>
      </w:pPr>
      <w:r>
        <w:t xml:space="preserve">Sri Lanka is recognized globally as one of the 36 biodiversity hotspots. This status places a heavy responsibility on every Biologist operating within its borders, particularly in the capital region which serves as a hub for conservation NGOs and international funding. The Biologist here is often engaged in monitoring endemic species that exist nowhere else on Earth. Whether tracking leopard populations in peri-urban areas or studying marine life in the coastal waters near Colombo Bay, these scientists provide the baseline data necessary for policy-making.</w:t>
      </w:r>
    </w:p>
    <w:p>
      <w:pPr>
        <w:pStyle w:val="BodyText"/>
      </w:pPr>
      <w:r>
        <w:t xml:space="preserve">Furthermore, the reflection extends to education and awareness. The Biologist serves as an educator for the growing urban middle class in Sri Lanka Colombo. By organizing workshops, publishing accessible literature, and engaging with schools, they help bridge the gap between scientific knowledge and public consciousness. This educational aspect is vital because conservation efforts fail without community support. The Biologist transforms abstract biological concepts into tangible reasons why citizens should care about local parks and wetlands.</w:t>
      </w:r>
    </w:p>
    <w:bookmarkEnd w:id="21"/>
    <w:bookmarkStart w:id="22" w:name="public-health-and-emerging-diseases"/>
    <w:p>
      <w:pPr>
        <w:pStyle w:val="Heading2"/>
      </w:pPr>
      <w:r>
        <w:t xml:space="preserve">Public Health and Emerging Diseases</w:t>
      </w:r>
    </w:p>
    <w:p>
      <w:pPr>
        <w:pStyle w:val="FirstParagraph"/>
      </w:pPr>
      <w:r>
        <w:t xml:space="preserve">A significant dimension of the Biologist’s role in Sri Lanka Colombo is tied to public health. Tropical diseases, vector-borne illnesses like dengue fever, and zoonotic disease risks are persistent challenges in the region. Biologists play a pivotal role in surveillance and epidemiological studies. They study the life cycles of vectors, such as mosquitoes that thrive in stagnant water often found in unplanned urban settlements.</w:t>
      </w:r>
    </w:p>
    <w:p>
      <w:pPr>
        <w:pStyle w:val="BodyText"/>
      </w:pPr>
      <w:r>
        <w:t xml:space="preserve">In recent years, the global pandemic experience has highlighted how interconnected human health is with ecological health. A Biologist working in this context must be adept at One Health approaches—that is, recognizing that the health of people is connected to the health of animals and our shared environment. In Sri Lanka Colombo, this means collaborating with medical professionals to predict outbreaks based on environmental changes. For instance, analyzing how seasonal flooding in urban slums correlates with spikes in leptospirosis or dengue cases allows for proactive rather than reactive public health strategies.</w:t>
      </w:r>
    </w:p>
    <w:bookmarkEnd w:id="22"/>
    <w:bookmarkStart w:id="23" w:name="agricultural-and-economic-sustainability"/>
    <w:p>
      <w:pPr>
        <w:pStyle w:val="Heading2"/>
      </w:pPr>
      <w:r>
        <w:t xml:space="preserve">Agricultural and Economic Sustainability</w:t>
      </w:r>
    </w:p>
    <w:p>
      <w:pPr>
        <w:pStyle w:val="FirstParagraph"/>
      </w:pPr>
      <w:r>
        <w:t xml:space="preserve">Beyond the immediate urban confines of Sri Lanka Colombo, the influence of its biological scientists extends to the national economy. Agriculture remains a backbone of Sri Lanka’s GDP, and Biologists are at the forefront of developing sustainable farming practices. Whether it is biocontrol agents to replace harmful pesticides or studying soil health for crop resilience, these professionals contribute directly to food security.</w:t>
      </w:r>
    </w:p>
    <w:p>
      <w:pPr>
        <w:pStyle w:val="BodyText"/>
      </w:pPr>
      <w:r>
        <w:t xml:space="preserve">In Colombo, where much of this research is coordinated and funded, the Biologist also engages in biotechnology and genetic resource management. With climate change threatening traditional agricultural cycles in Sri Lanka, biological innovation is no longer a luxury but a necessity. The reflection here acknowledges that the Biologist is an agent of economic stability, helping to mitigate risks posed by climate volatility through science-based solutions.</w:t>
      </w:r>
    </w:p>
    <w:bookmarkEnd w:id="23"/>
    <w:bookmarkStart w:id="24" w:name="ethical-and-professional-challenges"/>
    <w:p>
      <w:pPr>
        <w:pStyle w:val="Heading2"/>
      </w:pPr>
      <w:r>
        <w:t xml:space="preserve">Ethical and Professional Challenges</w:t>
      </w:r>
    </w:p>
    <w:p>
      <w:pPr>
        <w:pStyle w:val="FirstParagraph"/>
      </w:pPr>
      <w:r>
        <w:t xml:space="preserve">To truly reflect on the role of a Biologist in Sri Lanka Colombo, one must also address the challenges. These professionals often operate in environments where short-term economic interests may conflict with long-term ecological health. They face pressure to expedite environmental clearances or downplay negative impacts for large-scale projects. Integrity is therefore a defining trait of the successful Biologist in this context.</w:t>
      </w:r>
    </w:p>
    <w:p>
      <w:pPr>
        <w:pStyle w:val="BodyText"/>
      </w:pPr>
      <w:r>
        <w:t xml:space="preserve">Additionally, there is the challenge of resource limitation. While Colombo attracts international attention, local research institutions often struggle with funding and equipment. The Biologist here must be resilient, innovative with limited resources, and skilled at securing grants from international bodies that recognize Sri Lanka’s unique ecological value.</w:t>
      </w:r>
    </w:p>
    <w:bookmarkEnd w:id="24"/>
    <w:bookmarkStart w:id="25" w:name="conclusion"/>
    <w:p>
      <w:pPr>
        <w:pStyle w:val="Heading2"/>
      </w:pPr>
      <w:r>
        <w:t xml:space="preserve">Conclusion</w:t>
      </w:r>
    </w:p>
    <w:p>
      <w:pPr>
        <w:pStyle w:val="FirstParagraph"/>
      </w:pPr>
      <w:r>
        <w:t xml:space="preserve">In conclusion, the reflection on the Biologist in Sri Lanka Colombo reveals a multifaceted professional identity. They are scientists who study life, but they are also activists for sustainability, educators for society, and guardians of public health. In a city that is rapidly modernizing while sitting atop some of the world’s most delicate ecosystems, their role is indispensable.</w:t>
      </w:r>
    </w:p>
    <w:p>
      <w:pPr>
        <w:pStyle w:val="BodyText"/>
      </w:pPr>
      <w:r>
        <w:t xml:space="preserve">The future of Sri Lanka Colombo depends on how well these biological insights are integrated into urban planning and policy. As we move forward, the Biologist will continue to be a vital voice in ensuring that development does not come at the cost of destruction. They remind us that nature is not separate from civilization; it is the foundation upon which civilization stands. In this light, supporting and empowering Biologists in Sri Lanka Colombo is not just an environmental imperative but a strategic necessity for a sustainable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Biologist in Sri Lanka, Colombo</dc:title>
  <dc:creator/>
  <dc:language>en</dc:language>
  <cp:keywords/>
  <dcterms:created xsi:type="dcterms:W3CDTF">2026-07-29T13:19:41Z</dcterms:created>
  <dcterms:modified xsi:type="dcterms:W3CDTF">2026-07-29T13:19:41Z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