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Sudan</w:t>
      </w:r>
      <w:r>
        <w:t xml:space="preserve"> </w:t>
      </w:r>
      <w:r>
        <w:t xml:space="preserve">Khartoum</w:t>
      </w:r>
    </w:p>
    <w:bookmarkStart w:id="26" w:name="Xc820582288bc965929c6773a837bd18c1980259"/>
    <w:p>
      <w:pPr>
        <w:pStyle w:val="Heading1"/>
      </w:pPr>
      <w:r>
        <w:t xml:space="preserve">Bridging Science and Survival: A Reflection Paper on the Biologist in Sudan Khartoum</w:t>
      </w:r>
    </w:p>
    <w:p>
      <w:pPr>
        <w:pStyle w:val="FirstParagraph"/>
      </w:pPr>
      <w:r>
        <w:t xml:space="preserve">The convergence of scientific rigor, cultural heritage, and environmental urgency creates a unique professional landscape in Sudan Khartoum. As one reflects upon the role of a</w:t>
      </w:r>
      <w:r>
        <w:t xml:space="preserve"> </w:t>
      </w:r>
      <w:r>
        <w:rPr>
          <w:bCs/>
          <w:b/>
        </w:rPr>
        <w:t xml:space="preserve">Biologist</w:t>
      </w:r>
      <w:r>
        <w:t xml:space="preserve"> </w:t>
      </w:r>
      <w:r>
        <w:t xml:space="preserve">within this specific geographic and socio-political context, it becomes evident that the profession transcends mere academic inquiry. In the heart of</w:t>
      </w:r>
      <w:r>
        <w:t xml:space="preserve"> </w:t>
      </w:r>
      <w:r>
        <w:rPr>
          <w:bCs/>
          <w:b/>
        </w:rPr>
        <w:t xml:space="preserve">Sudan Khartoum</w:t>
      </w:r>
      <w:r>
        <w:t xml:space="preserve">, where the Blue Nile and White Nile converge to form the majestic Nile River, biology is not just a discipline; it is a vital tool for survival, conservation, and national development. This reflection paper explores the multifaceted responsibilities of a biologist in this region, examining how scientific expertise intersects with local needs to address pressing ecological challenges.</w:t>
      </w:r>
    </w:p>
    <w:bookmarkStart w:id="20" w:name="the-confluence-of-waters-and-life"/>
    <w:p>
      <w:pPr>
        <w:pStyle w:val="Heading2"/>
      </w:pPr>
      <w:r>
        <w:t xml:space="preserve">The Confluence of Waters and Life</w:t>
      </w:r>
    </w:p>
    <w:p>
      <w:pPr>
        <w:pStyle w:val="FirstParagraph"/>
      </w:pPr>
      <w:r>
        <w:t xml:space="preserve">Khartoum is often referred to as the "Junction" or *Al-Mogran*, a name derived from the meeting point of the two Niles. For a biologist, this geographical feature is not merely a landmark on a map but the central artery of life for millions of inhabitants and countless species. The</w:t>
      </w:r>
      <w:r>
        <w:t xml:space="preserve"> </w:t>
      </w:r>
      <w:r>
        <w:rPr>
          <w:bCs/>
          <w:b/>
        </w:rPr>
        <w:t xml:space="preserve">Biologist</w:t>
      </w:r>
      <w:r>
        <w:t xml:space="preserve"> </w:t>
      </w:r>
      <w:r>
        <w:t xml:space="preserve">working in</w:t>
      </w:r>
      <w:r>
        <w:t xml:space="preserve"> </w:t>
      </w:r>
      <w:r>
        <w:rPr>
          <w:bCs/>
          <w:b/>
        </w:rPr>
        <w:t xml:space="preserve">Sudan Khartoum</w:t>
      </w:r>
      <w:r>
        <w:t xml:space="preserve"> </w:t>
      </w:r>
      <w:r>
        <w:t xml:space="preserve">must possess an intimate understanding of aquatic ecosystems, hydrology, and the delicate balance that sustains urban life. The Nile is more than a water source; it is a dynamic biological entity subject to seasonal fluctuations, pollution levels from industrial runoff, and the encroachment of invasive species. Reflecting on this role requires acknowledging that every biological assessment conducted in Khartoum has direct implications for public health and food security.</w:t>
      </w:r>
    </w:p>
    <w:bookmarkEnd w:id="20"/>
    <w:bookmarkStart w:id="21" w:name="urban-ecology-amidst-rapid-growth"/>
    <w:p>
      <w:pPr>
        <w:pStyle w:val="Heading2"/>
      </w:pPr>
      <w:r>
        <w:t xml:space="preserve">Urban Ecology Amidst Rapid Growth</w:t>
      </w:r>
    </w:p>
    <w:p>
      <w:pPr>
        <w:pStyle w:val="FirstParagraph"/>
      </w:pPr>
      <w:r>
        <w:t xml:space="preserve">Khartoum is a rapidly expanding metropolis, facing challenges common to many developing nations: urban sprawl, waste management issues, and habitat fragmentation. In this context, the</w:t>
      </w:r>
      <w:r>
        <w:t xml:space="preserve"> </w:t>
      </w:r>
      <w:r>
        <w:rPr>
          <w:bCs/>
          <w:b/>
        </w:rPr>
        <w:t xml:space="preserve">Biologist</w:t>
      </w:r>
      <w:r>
        <w:t xml:space="preserve"> </w:t>
      </w:r>
      <w:r>
        <w:t xml:space="preserve">serves as a crucial advocate for urban ecology. Unlike biologists in developed nations who may focus on theoretical models or remote wilderness preservation, the biologist in</w:t>
      </w:r>
      <w:r>
        <w:t xml:space="preserve"> </w:t>
      </w:r>
      <w:r>
        <w:rPr>
          <w:bCs/>
          <w:b/>
        </w:rPr>
        <w:t xml:space="preserve">Sudan Khartoum</w:t>
      </w:r>
      <w:r>
        <w:t xml:space="preserve"> </w:t>
      </w:r>
      <w:r>
        <w:t xml:space="preserve">operates at the interface of nature and city infrastructure. They are tasked with studying how urbanization affects local biodiversity, including the populations of birds such as storks and herons that nest along the riverbanks. These species are not only ecologically significant but also hold cultural importance for the people of Sudan.</w:t>
      </w:r>
    </w:p>
    <w:p>
      <w:pPr>
        <w:pStyle w:val="BodyText"/>
      </w:pPr>
      <w:r>
        <w:t xml:space="preserve">"In Khartoum, conservation is not about keeping nature away from people; it is about integrating natural systems into the urban fabric to ensure sustainable living."</w:t>
      </w:r>
    </w:p>
    <w:p>
      <w:pPr>
        <w:pStyle w:val="BodyText"/>
      </w:pPr>
      <w:r>
        <w:t xml:space="preserve">This integration requires a biologist to engage with city planners, municipal authorities, and local communities. It involves assessing the impact of construction on soil health in arid environments and recommending green spaces that can mitigate heat islands while providing ecological corridors for wildlife. The reflection here is profound: the biologist becomes a translator between scientific data and urban policy, ensuring that development does not come at the cost of ecological collapse.</w:t>
      </w:r>
    </w:p>
    <w:bookmarkEnd w:id="21"/>
    <w:bookmarkStart w:id="22" w:name="arid-agriculture-and-food-security"/>
    <w:p>
      <w:pPr>
        <w:pStyle w:val="Heading2"/>
      </w:pPr>
      <w:r>
        <w:t xml:space="preserve">Arid Agriculture and Food Security</w:t>
      </w:r>
    </w:p>
    <w:p>
      <w:pPr>
        <w:pStyle w:val="FirstParagraph"/>
      </w:pPr>
      <w:r>
        <w:t xml:space="preserve">Beyond the city limits, Sudan’s economy is heavily reliant on agriculture. The soil composition of Khartoum state and its surrounding areas presents unique biological challenges, including high salinity and low organic matter in many regions. A biologist specializing in agronomy or soil science plays a pivotal role here. By researching drought-resistant crop varieties and sustainable farming practices tailored to the semi-arid climate of</w:t>
      </w:r>
      <w:r>
        <w:t xml:space="preserve"> </w:t>
      </w:r>
      <w:r>
        <w:rPr>
          <w:bCs/>
          <w:b/>
        </w:rPr>
        <w:t xml:space="preserve">Sudan Khartoum</w:t>
      </w:r>
      <w:r>
        <w:t xml:space="preserve">, biologists contribute directly to national food security.</w:t>
      </w:r>
    </w:p>
    <w:p>
      <w:pPr>
        <w:pStyle w:val="BodyText"/>
      </w:pPr>
      <w:r>
        <w:t xml:space="preserve">Reflecting on this aspect, one realizes that the work of a biologist in this region is inherently humanitarian. When a biologist analyzes soil samples or tests for plant diseases affecting sorghum or millet crops, they are safeguarding the livelihoods of rural communities. The knowledge generated in laboratories and field sites in Khartoum has the potential to ripple out across Sudan, offering solutions to climate change adaptation. This underscores the importance of investing in biological research infrastructure within</w:t>
      </w:r>
      <w:r>
        <w:t xml:space="preserve"> </w:t>
      </w:r>
      <w:r>
        <w:rPr>
          <w:bCs/>
          <w:b/>
        </w:rPr>
        <w:t xml:space="preserve">Sudan Khartoum</w:t>
      </w:r>
      <w:r>
        <w:t xml:space="preserve">, as it serves as a hub for innovation that can benefit the entire nation.</w:t>
      </w:r>
    </w:p>
    <w:bookmarkEnd w:id="22"/>
    <w:bookmarkStart w:id="23" w:name="public-health-and-disease-ecology"/>
    <w:p>
      <w:pPr>
        <w:pStyle w:val="Heading2"/>
      </w:pPr>
      <w:r>
        <w:t xml:space="preserve">Public Health and Disease Ecology</w:t>
      </w:r>
    </w:p>
    <w:p>
      <w:pPr>
        <w:pStyle w:val="FirstParagraph"/>
      </w:pPr>
      <w:r>
        <w:t xml:space="preserve">No reflection on biology in Sudan would be complete without addressing public health. Sudan has historically faced challenges related to waterborne diseases and vector-borne illnesses such as malaria and schistosomiasis. The biologist, particularly one specializing in microbiology or parasitology, is on the front lines of understanding the ecological drivers of these diseases. In</w:t>
      </w:r>
      <w:r>
        <w:t xml:space="preserve"> </w:t>
      </w:r>
      <w:r>
        <w:rPr>
          <w:bCs/>
          <w:b/>
        </w:rPr>
        <w:t xml:space="preserve">Sudan Khartoum</w:t>
      </w:r>
      <w:r>
        <w:t xml:space="preserve">, where population density is high along the Nile banks, water quality management is critical.</w:t>
      </w:r>
    </w:p>
    <w:p>
      <w:pPr>
        <w:pStyle w:val="BodyText"/>
      </w:pPr>
      <w:r>
        <w:t xml:space="preserve">Biologists conduct surveillance and research to understand how environmental changes influence disease transmission cycles. For instance, studying the breeding patterns of mosquitoes in stagnant urban waters or analyzing water samples for pathogenic bacteria are routine yet life-saving tasks. This role highlights the interdisciplinary nature of modern biology; it requires collaboration with medical professionals, engineers, and sociologists. The reflection here is one of humility and responsibility: scientific data must be translated into actionable public health interventions that reach the most vulnerable populations.</w:t>
      </w:r>
    </w:p>
    <w:bookmarkEnd w:id="23"/>
    <w:bookmarkStart w:id="24" w:name="cultural-stewardship-and-education"/>
    <w:p>
      <w:pPr>
        <w:pStyle w:val="Heading2"/>
      </w:pPr>
      <w:r>
        <w:t xml:space="preserve">Cultural Stewardship and Education</w:t>
      </w:r>
    </w:p>
    <w:p>
      <w:pPr>
        <w:pStyle w:val="FirstParagraph"/>
      </w:pPr>
      <w:r>
        <w:t xml:space="preserve">Finally, the role of a biologist in</w:t>
      </w:r>
      <w:r>
        <w:t xml:space="preserve"> </w:t>
      </w:r>
      <w:r>
        <w:rPr>
          <w:bCs/>
          <w:b/>
        </w:rPr>
        <w:t xml:space="preserve">Sudan Khartoum</w:t>
      </w:r>
      <w:r>
        <w:t xml:space="preserve"> </w:t>
      </w:r>
      <w:r>
        <w:t xml:space="preserve">extends into education and cultural stewardship. Sudan has a rich history of scientific inquiry, dating back to ancient Egyptian knowledge systems that revered nature. Modern biologists have the opportunity to revive this tradition by educating students and community members about the importance of biodiversity. In</w:t>
      </w:r>
      <w:r>
        <w:t xml:space="preserve"> </w:t>
      </w:r>
      <w:r>
        <w:rPr>
          <w:bCs/>
          <w:b/>
        </w:rPr>
        <w:t xml:space="preserve">Sudan Khartoum</w:t>
      </w:r>
      <w:r>
        <w:t xml:space="preserve">, where access to natural spaces can be limited due to urbanization, fostering a connection with nature is essential for cultivating future generations of environmental stewards.</w:t>
      </w:r>
    </w:p>
    <w:p>
      <w:pPr>
        <w:pStyle w:val="BodyText"/>
      </w:pPr>
      <w:r>
        <w:t xml:space="preserve">This educational aspect involves organizing workshops in schools, leading community clean-up drives along the Nile, and using social media to raise awareness about local endangered species. The biologist becomes a storyteller, weaving scientific facts into narratives that resonate with Sudanese cultural values. This approach not only promotes conservation but also builds a sense of pride and ownership among citizens regarding their natural heritage.</w:t>
      </w:r>
    </w:p>
    <w:bookmarkEnd w:id="24"/>
    <w:bookmarkStart w:id="25" w:name="conclusion-a-call-for-resilience"/>
    <w:p>
      <w:pPr>
        <w:pStyle w:val="Heading2"/>
      </w:pPr>
      <w:r>
        <w:t xml:space="preserve">Conclusion: A Call for Resilience</w:t>
      </w:r>
    </w:p>
    <w:p>
      <w:pPr>
        <w:pStyle w:val="FirstParagraph"/>
      </w:pPr>
      <w:r>
        <w:t xml:space="preserve">In conclusion, the role of a biologist in</w:t>
      </w:r>
      <w:r>
        <w:t xml:space="preserve"> </w:t>
      </w:r>
      <w:r>
        <w:rPr>
          <w:bCs/>
          <w:b/>
        </w:rPr>
        <w:t xml:space="preserve">Sudan Khartoum</w:t>
      </w:r>
      <w:r>
        <w:t xml:space="preserve"> </w:t>
      </w:r>
      <w:r>
        <w:t xml:space="preserve">is one of profound significance and complexity. It is a role that demands scientific expertise, cultural sensitivity, and unwavering commitment to sustainability. From managing aquatic ecosystems at the confluence of two great rivers to enhancing agricultural resilience in arid soils and protecting public health from disease vectors, biologists are indispensable agents of change.</w:t>
      </w:r>
    </w:p>
    <w:p>
      <w:pPr>
        <w:pStyle w:val="BodyText"/>
      </w:pPr>
      <w:r>
        <w:t xml:space="preserve">This reflection serves as a reminder that biology is not an isolated academic pursuit but a dynamic force for social good. As Sudan continues to navigate the challenges of the 21st century, the insights provided by biologists in Khartoum will be crucial in shaping a future where human development and ecological health go hand in hand. The work done today lays the foundation for a healthier, more sustainable</w:t>
      </w:r>
      <w:r>
        <w:t xml:space="preserve"> </w:t>
      </w:r>
      <w:r>
        <w:rPr>
          <w:bCs/>
          <w:b/>
        </w:rPr>
        <w:t xml:space="preserve">Sudan Khartoum</w:t>
      </w:r>
      <w:r>
        <w:t xml:space="preserve">, proving that science, when rooted in local context and driven by compassion, can truly transform societies.</w:t>
      </w:r>
    </w:p>
    <w:p>
      <w:pPr>
        <w:pStyle w:val="BodyText"/>
      </w:pPr>
      <w:r>
        <w:t xml:space="preserve">© 2023 Reflection Paper Series.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Biologist in Sudan Khartoum</dc:title>
  <dc:creator/>
  <dc:language>en</dc:language>
  <cp:keywords/>
  <dcterms:created xsi:type="dcterms:W3CDTF">2026-07-29T13:19:56Z</dcterms:created>
  <dcterms:modified xsi:type="dcterms:W3CDTF">2026-07-29T13:19:56Z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