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Turkey</w:t>
      </w:r>
      <w:r>
        <w:t xml:space="preserve"> </w:t>
      </w:r>
      <w:r>
        <w:t xml:space="preserve">Ankara</w:t>
      </w:r>
    </w:p>
    <w:bookmarkStart w:id="25" w:name="X7fa0bc18b9b8b6279dc7f207769bc6aa27cd78e"/>
    <w:p>
      <w:pPr>
        <w:pStyle w:val="Heading1"/>
      </w:pPr>
      <w:r>
        <w:t xml:space="preserve">A Reflection on Science, Nature, and Society</w:t>
      </w:r>
    </w:p>
    <w:p>
      <w:pPr>
        <w:pStyle w:val="FirstParagraph"/>
      </w:pPr>
      <w:r>
        <w:t xml:space="preserve">The Crucial Role of the Biologist in the Context of Turkey Ankara</w:t>
      </w:r>
    </w:p>
    <w:p>
      <w:pPr>
        <w:pStyle w:val="BodyText"/>
      </w:pPr>
      <w:r>
        <w:t xml:space="preserve">In the grand tapestry of human progress, few threads are as fundamental or as intricate as those woven by scientific inquiry. Among the myriad disciplines that drive this inquiry, biology stands out not merely for its academic rigor but for its profound implications on how we understand life itself. When one reflects upon the profession of a Biologist, it is impossible to detach it from the specific geographical and cultural soil in which they operate. Therefore, this reflection paper seeks to explore the multifaceted role of a Biologist within the vibrant urban ecosystem and broader historical context of Turkey Ankara. By examining the intersection of scientific expertise, environmental stewardship, and public health in this capital city, we gain a deeper appreciation for how biological sciences shape our daily lives.</w:t>
      </w:r>
    </w:p>
    <w:bookmarkStart w:id="20" w:name="X0278bbe787c8a7974e1fbe8976189fcb343cdbe"/>
    <w:p>
      <w:pPr>
        <w:pStyle w:val="Heading2"/>
      </w:pPr>
      <w:r>
        <w:t xml:space="preserve">The Urban Jungle: Biology in an Expanding Metropolis</w:t>
      </w:r>
    </w:p>
    <w:p>
      <w:pPr>
        <w:pStyle w:val="FirstParagraph"/>
      </w:pPr>
      <w:r>
        <w:t xml:space="preserve">Turkey Ankara is a city that embodies the dynamic tension between rapid modernization and deep-rooted tradition. As the capital, it serves as the administrative heart of a nation with diverse landscapes ranging from arid plateaus to lush forests. For a Biologist working in Turkey Ankara, the urban environment presents both challenges and opportunities. The city is not just a collection of concrete buildings; it is an ecosystem in its own right. Urban biologists play a pivotal role in monitoring biodiversity within city limits, ensuring that green spaces such as Kuğulu Park or the expansive forests surrounding the northern districts remain viable habitats for local flora and fauna.</w:t>
      </w:r>
    </w:p>
    <w:p>
      <w:pPr>
        <w:pStyle w:val="BodyText"/>
      </w:pPr>
      <w:r>
        <w:t xml:space="preserve">Reflecting on this aspect, one must consider the ecological footprint of Ankara’s expansion. The Biologist acts as a guardian of balance, advising urban planners on how development can coexist with nature. This involves studying the impact of pollution on local air quality, analyzing water sources for contamination, and assessing how noise and light pollution affect wildlife behavior. In this context, the Biologist is not just a researcher in a sterile laboratory but an active participant in city governance, bridging the gap between scientific data and policy-making. Their work ensures that as Turkey Ankara grows vertically and horizontally, it does so with an awareness of its biological responsibilities.</w:t>
      </w:r>
    </w:p>
    <w:bookmarkEnd w:id="20"/>
    <w:bookmarkStart w:id="21" w:name="Xe8e3af11cbd188c0c657ffff532de2ebd8fdc91"/>
    <w:p>
      <w:pPr>
        <w:pStyle w:val="Heading2"/>
      </w:pPr>
      <w:r>
        <w:t xml:space="preserve">Safeguarding Public Health: The Post-Pandemic Perspective</w:t>
      </w:r>
    </w:p>
    <w:p>
      <w:pPr>
        <w:pStyle w:val="FirstParagraph"/>
      </w:pPr>
      <w:r>
        <w:t xml:space="preserve">The recent global health crises have underscored the critical importance of biological sciences in society. In Turkey Ankara, Biologists are at the forefront of epidemiological research and public health initiatives. Understanding zoonotic diseases, which jump from animals to humans, requires a deep biological insight into pathogen evolution and transmission dynamics. The profession demands not only technical skill but also a sense of ethical responsibility towards the community.</w:t>
      </w:r>
    </w:p>
    <w:p>
      <w:pPr>
        <w:pStyle w:val="BodyText"/>
      </w:pPr>
      <w:r>
        <w:t xml:space="preserve">Reflecting on the role of Biologists in Turkey Ankara during this period reveals their function as sentinels of public safety. They work in laboratories to sequence viruses, track infection rates, and develop diagnostic tools that are crucial for controlling outbreaks. This work is particularly vital in a densely populated capital city where the speed of transmission can be high. The Biologist’s ability to translate complex biological data into actionable public health guidelines empowers officials to make informed decisions. This reflection highlights that the career of a Biologist is inherently social; it is about protecting lives and maintaining the social fabric by ensuring health security.</w:t>
      </w:r>
    </w:p>
    <w:bookmarkEnd w:id="21"/>
    <w:bookmarkStart w:id="22" w:name="Xb2b1615827bba47c90e4e9385e703de69b9a659"/>
    <w:p>
      <w:pPr>
        <w:pStyle w:val="Heading2"/>
      </w:pPr>
      <w:r>
        <w:t xml:space="preserve">Agricultural Innovation in a Diverse Landscape</w:t>
      </w:r>
    </w:p>
    <w:p>
      <w:pPr>
        <w:pStyle w:val="FirstParagraph"/>
      </w:pPr>
      <w:r>
        <w:t xml:space="preserve">Beyond the urban center, Ankara serves as a hub for agricultural research that impacts not just Turkey but the wider region. The soil and climate of central Anatolia present specific challenges for farming, including water scarcity and temperature extremes. Biologists working in agricultural science contribute to developing crop varieties that are resilient to these conditions. This field of study is essential for food security, a topic of paramount importance in any nation.</w:t>
      </w:r>
    </w:p>
    <w:p>
      <w:pPr>
        <w:pStyle w:val="BodyText"/>
      </w:pPr>
      <w:r>
        <w:t xml:space="preserve">In reflecting on this aspect, one realizes the interconnectedness of biology and economics. The work done by Biologists in Turkey Ankara helps local farmers optimize yields while minimizing environmental impact through sustainable practices. Genetic research, soil microbiology, and pest management strategies are all areas where biological expertise adds tangible value. This reflection underscores that the Biologist is an agent of economic stability and sustainability, ensuring that the land continues to nourish its people without being depleted.</w:t>
      </w:r>
    </w:p>
    <w:bookmarkEnd w:id="22"/>
    <w:bookmarkStart w:id="23" w:name="X533cb22b8b7217d73b756225dcc3b6008fa8f92"/>
    <w:p>
      <w:pPr>
        <w:pStyle w:val="Heading2"/>
      </w:pPr>
      <w:r>
        <w:t xml:space="preserve">Cultural Identity and Environmental Ethics</w:t>
      </w:r>
    </w:p>
    <w:p>
      <w:pPr>
        <w:pStyle w:val="FirstParagraph"/>
      </w:pPr>
      <w:r>
        <w:t xml:space="preserve">Finally, it is essential to reflect on the cultural dimension of being a Biologist in Turkey Ankara. Turkey has a rich history of natural philosophy and observation, dating back to ancient civilizations that revered nature. In contemporary times, this heritage informs how biological sciences are perceived and practiced. There is a growing emphasis on environmental ethics, where conservation is not just seen as scientific necessity but also as a cultural duty.</w:t>
      </w:r>
    </w:p>
    <w:p>
      <w:pPr>
        <w:pStyle w:val="BodyText"/>
      </w:pPr>
      <w:r>
        <w:t xml:space="preserve">Biologists in this region often engage in public education, aiming to foster a deeper appreciation for local biodiversity among the residents of Ankara. They organize workshops, lead field trips to nearby nature reserves, and collaborate with schools to instill environmental consciousness in the younger generation. This educational role is crucial for building a society that values sustainability. The Biologist becomes an educator and advocate, shaping a culture where scientific literacy goes hand in hand with ecological respect.</w:t>
      </w:r>
    </w:p>
    <w:bookmarkEnd w:id="23"/>
    <w:bookmarkStart w:id="24" w:name="conclusion"/>
    <w:p>
      <w:pPr>
        <w:pStyle w:val="Heading2"/>
      </w:pPr>
      <w:r>
        <w:t xml:space="preserve">Conclusion</w:t>
      </w:r>
    </w:p>
    <w:p>
      <w:pPr>
        <w:pStyle w:val="FirstParagraph"/>
      </w:pPr>
      <w:r>
        <w:t xml:space="preserve">In conclusion, the reflection on the profession of a Biologist within Turkey Ankara reveals a role that is far more expansive than traditional laboratory work. It encompasses urban ecology, public health defense, agricultural innovation, and cultural education. The Biologist in this specific context serves as a bridge between nature and society, between past traditions and future innovations. As Turkey Ankara continues to evolve into a modern capital while striving to preserve its natural heritage, the contributions of Biologists will remain indispensable. Their work ensures that scientific progress does not come at the expense of the environment but rather enhances our ability to live in harmony with it. Thus, being a Biologist in Turkey Ankara is not just a career choice; it is a commitment to stewardship, health, and sustainable development for all.</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Biologist in Turkey Ankara</dc:title>
  <dc:creator/>
  <dc:language>en</dc:language>
  <cp:keywords/>
  <dcterms:created xsi:type="dcterms:W3CDTF">2026-07-29T15:42:44Z</dcterms:created>
  <dcterms:modified xsi:type="dcterms:W3CDTF">2026-07-29T15:42:44Z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