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b382b64139e824fc67229a4769cfa2390948686"/>
    <w:p>
      <w:pPr>
        <w:pStyle w:val="Heading1"/>
      </w:pPr>
      <w:r>
        <w:t xml:space="preserve">A Reflection Paper on the Role of a Biologist in United Kingdom Manchester</w:t>
      </w:r>
    </w:p>
    <w:p>
      <w:pPr>
        <w:pStyle w:val="FirstParagraph"/>
      </w:pPr>
      <w:r>
        <w:t xml:space="preserve">Reflection Paper | Context: United Kingdom Manchester | Subject: Biologist</w:t>
      </w:r>
    </w:p>
    <w:bookmarkStart w:id="20" w:name="X7729a5016825d6c2c6fc34e5fd7af17492949bf"/>
    <w:p>
      <w:pPr>
        <w:pStyle w:val="Heading2"/>
      </w:pPr>
      <w:r>
        <w:t xml:space="preserve">I. Introduction to the Professional Landscape</w:t>
      </w:r>
    </w:p>
    <w:p>
      <w:pPr>
        <w:pStyle w:val="FirstParagraph"/>
      </w:pPr>
      <w:r>
        <w:t xml:space="preserve">To reflect upon the role of a</w:t>
      </w:r>
      <w:r>
        <w:t xml:space="preserve"> </w:t>
      </w:r>
      <w:r>
        <w:rPr>
          <w:bCs/>
          <w:b/>
        </w:rPr>
        <w:t xml:space="preserve">Biologist</w:t>
      </w:r>
      <w:r>
        <w:t xml:space="preserve">, particularly within a specific and vibrant geographic locale like</w:t>
      </w:r>
      <w:r>
        <w:t xml:space="preserve"> </w:t>
      </w:r>
      <w:r>
        <w:rPr>
          <w:bCs/>
          <w:b/>
        </w:rPr>
        <w:t xml:space="preserve">United Kingdom Manchester</w:t>
      </w:r>
      <w:r>
        <w:t xml:space="preserve">, requires an understanding not just of biological science in its abstract form, but of its profound integration into urban sustainability, industrial heritage, and public health. The United Kingdom has long been recognized for its pioneering contributions to the natural sciences, from Darwin's theories to modern genomics. However, when we focus on a dynamic metropolitan hub like Manchester within the United Kingdom Manchester region—often referred to locally as Greater Manchester—the role of the biologist takes on a uniquely pragmatic and urgent dimension.</w:t>
      </w:r>
    </w:p>
    <w:p>
      <w:pPr>
        <w:pStyle w:val="BodyText"/>
      </w:pPr>
      <w:r>
        <w:t xml:space="preserve">This Reflection Paper explores how biological principles are applied in an urban environment, addressing environmental degradation, public health challenges, and food security. As a</w:t>
      </w:r>
      <w:r>
        <w:t xml:space="preserve"> </w:t>
      </w:r>
      <w:r>
        <w:rPr>
          <w:bCs/>
          <w:b/>
        </w:rPr>
        <w:t xml:space="preserve">Biologist</w:t>
      </w:r>
      <w:r>
        <w:t xml:space="preserve">, one must navigate between rigorous scientific inquiry and practical application to solve real-world problems. The specific socio-economic context of Manchester offers a compelling case study for modern biological practice.</w:t>
      </w:r>
    </w:p>
    <w:bookmarkEnd w:id="20"/>
    <w:bookmarkStart w:id="21" w:name="X833107aefbcd3c73d591d7f3abef3f506879ab1"/>
    <w:p>
      <w:pPr>
        <w:pStyle w:val="Heading2"/>
      </w:pPr>
      <w:r>
        <w:t xml:space="preserve">II. Biological Challenges in an Urban Environment</w:t>
      </w:r>
    </w:p>
    <w:p>
      <w:pPr>
        <w:pStyle w:val="FirstParagraph"/>
      </w:pPr>
      <w:r>
        <w:t xml:space="preserve">The city of Manchester, situated in the</w:t>
      </w:r>
      <w:r>
        <w:t xml:space="preserve"> </w:t>
      </w:r>
      <w:r>
        <w:rPr>
          <w:bCs/>
          <w:b/>
        </w:rPr>
        <w:t xml:space="preserve">United Kingdom</w:t>
      </w:r>
      <w:r>
        <w:t xml:space="preserve">, represents one of the most densely populated and historically industrialized areas outside London. The legacy of the Industrial Revolution has left a lasting mark on its ecosystems. A primary responsibility for a</w:t>
      </w:r>
      <w:r>
        <w:t xml:space="preserve"> </w:t>
      </w:r>
      <w:r>
        <w:rPr>
          <w:bCs/>
          <w:b/>
        </w:rPr>
        <w:t xml:space="preserve">Biologist</w:t>
      </w:r>
      <w:r>
        <w:t xml:space="preserve"> </w:t>
      </w:r>
      <w:r>
        <w:t xml:space="preserve">working in this region is monitoring and remediating environmental health.</w:t>
      </w:r>
    </w:p>
    <w:p>
      <w:pPr>
        <w:pStyle w:val="BodyText"/>
      </w:pPr>
      <w:r>
        <w:t xml:space="preserve">The Manchester area has faced significant challenges regarding air quality, water management, and soil contamination due to historical manufacturing processes. As a professional biologist operating here, the focus shifts toward environmental toxicology and conservation biology. This involves assessing how pollutants affect local flora and fauna—particularly within the city's parks such as Heaton Park or Wythenshawe Farm &amp; Country Park. Understanding biodiversity indices is crucial for developing strategies that allow urban wildlife to thrive amidst concrete infrastructure.</w:t>
      </w:r>
    </w:p>
    <w:p>
      <w:pPr>
        <w:pStyle w:val="BodyText"/>
      </w:pPr>
      <w:r>
        <w:t xml:space="preserve">Moreover, the</w:t>
      </w:r>
      <w:r>
        <w:t xml:space="preserve"> </w:t>
      </w:r>
      <w:r>
        <w:rPr>
          <w:bCs/>
          <w:b/>
        </w:rPr>
        <w:t xml:space="preserve">United Kingdom Manchester</w:t>
      </w:r>
      <w:r>
        <w:t xml:space="preserve"> </w:t>
      </w:r>
      <w:r>
        <w:t xml:space="preserve">region is increasingly focused on becoming a "green city." The biologist plays an active role in planning green corridors, which not only enhance aesthetic value but also mitigate the Urban Heat Island Effect. These biological interventions require extensive data collection and long-term ecological monitoring.</w:t>
      </w:r>
    </w:p>
    <w:bookmarkEnd w:id="21"/>
    <w:bookmarkStart w:id="22" w:name="X50f35673bf8b155ae5be8cbab47f5fe76db15d7"/>
    <w:p>
      <w:pPr>
        <w:pStyle w:val="Heading2"/>
      </w:pPr>
      <w:r>
        <w:t xml:space="preserve">III. Public Health and Epidemiological Biology</w:t>
      </w:r>
    </w:p>
    <w:p>
      <w:pPr>
        <w:pStyle w:val="FirstParagraph"/>
      </w:pPr>
      <w:r>
        <w:t xml:space="preserve">Beyond environmental conservation, a</w:t>
      </w:r>
      <w:r>
        <w:t xml:space="preserve"> </w:t>
      </w:r>
      <w:r>
        <w:rPr>
          <w:bCs/>
          <w:b/>
        </w:rPr>
        <w:t xml:space="preserve">Biologist</w:t>
      </w:r>
      <w:r>
        <w:t xml:space="preserve">'s role extends significantly into public health, a critical component of the United Kingdom's National Health Service (NHS) framework. In Manchester, where socio-economic disparities can impact community health outcomes, biological expertise is vital for tracking infectious diseases and understanding epidemiological trends.</w:t>
      </w:r>
    </w:p>
    <w:p>
      <w:pPr>
        <w:pStyle w:val="BodyText"/>
      </w:pPr>
      <w:r>
        <w:t xml:space="preserve">The recent global pandemic served as a stark reminder of the importance of microbiologists and epidemiologists in urban settings. Biologists working with local councils or healthcare providers analyze viral spread vectors, test water supplies for contaminants, and develop public health guidelines based on biological data. The collaboration between biological scientists and policy makers in</w:t>
      </w:r>
      <w:r>
        <w:t xml:space="preserve"> </w:t>
      </w:r>
      <w:r>
        <w:rPr>
          <w:bCs/>
          <w:b/>
        </w:rPr>
        <w:t xml:space="preserve">United Kingdom Manchester</w:t>
      </w:r>
      <w:r>
        <w:t xml:space="preserve"> </w:t>
      </w:r>
      <w:r>
        <w:t xml:space="preserve">is essential for maintaining a healthy population.</w:t>
      </w:r>
    </w:p>
    <w:bookmarkEnd w:id="22"/>
    <w:bookmarkStart w:id="23" w:name="X665fd43408f81fbd7238ca2ab1d698ce6e958b5"/>
    <w:p>
      <w:pPr>
        <w:pStyle w:val="Heading2"/>
      </w:pPr>
      <w:r>
        <w:t xml:space="preserve">IV. Agricultural Innovation and Food Security</w:t>
      </w:r>
    </w:p>
    <w:p>
      <w:pPr>
        <w:pStyle w:val="FirstParagraph"/>
      </w:pPr>
      <w:r>
        <w:t xml:space="preserve">The role of a biologist also encompasses agricultural innovation, which intersects with urban life through local food production initiatives. Within Greater Manchester, there is a growing movement toward sustainable agriculture and green spaces that contribute to the local food supply. Biologists assist in optimizing crop yields using soil biology, pest management (Integrated Pest Management), and genetic improvements in plant resilience.</w:t>
      </w:r>
    </w:p>
    <w:p>
      <w:pPr>
        <w:pStyle w:val="BodyText"/>
      </w:pPr>
      <w:r>
        <w:t xml:space="preserve">This reflection emphasizes that a biologist is not merely an academic observer but an active participant in ensuring food security. In areas of Manchester experiencing higher levels of deprivation, access to fresh produce can be limited. Biologists contribute by supporting community gardens and local farms, applying biological principles to maximize efficiency and nutritional value in locally grown food.</w:t>
      </w:r>
    </w:p>
    <w:bookmarkEnd w:id="23"/>
    <w:bookmarkStart w:id="24" w:name="X1a61e3ec1a24550caefe2b0991297774ed0cfdc"/>
    <w:p>
      <w:pPr>
        <w:pStyle w:val="Heading2"/>
      </w:pPr>
      <w:r>
        <w:t xml:space="preserve">V. Ethics, Sustainability, and Future Perspectives</w:t>
      </w:r>
    </w:p>
    <w:p>
      <w:pPr>
        <w:pStyle w:val="FirstParagraph"/>
      </w:pPr>
      <w:r>
        <w:t xml:space="preserve">The ethical considerations inherent in the profession are paramount. Whether dealing with genetically modified organisms (GMOs) for agricultural purposes or making decisions about wildlife reintroduction programs, a</w:t>
      </w:r>
      <w:r>
        <w:t xml:space="preserve"> </w:t>
      </w:r>
      <w:r>
        <w:rPr>
          <w:bCs/>
          <w:b/>
        </w:rPr>
        <w:t xml:space="preserve">Biologist</w:t>
      </w:r>
      <w:r>
        <w:t xml:space="preserve"> </w:t>
      </w:r>
      <w:r>
        <w:t xml:space="preserve">must adhere to strict regulatory frameworks set by bodies such as the Environment Agency and Defra within the United Kingdom.</w:t>
      </w:r>
    </w:p>
    <w:p>
      <w:pPr>
        <w:pStyle w:val="BodyText"/>
      </w:pPr>
      <w:r>
        <w:t xml:space="preserve">In</w:t>
      </w:r>
      <w:r>
        <w:t xml:space="preserve"> </w:t>
      </w:r>
      <w:r>
        <w:rPr>
          <w:bCs/>
          <w:b/>
        </w:rPr>
        <w:t xml:space="preserve">United Kingdom Manchester</w:t>
      </w:r>
      <w:r>
        <w:t xml:space="preserve">, where historical inequality meets modern innovation, biologists often act as mediators between economic development and environmental stewardship. They must advocate for sustainable practices that protect biodiversity while allowing the city to grow economically.</w:t>
      </w:r>
    </w:p>
    <w:p>
      <w:pPr>
        <w:pStyle w:val="BodyText"/>
      </w:pPr>
      <w:r>
        <w:t xml:space="preserve">The future of biology in this region points toward a more interdisciplinary approach. Biologists will increasingly collaborate with data scientists (bioinformatics), urban planners, and social scientists to create holistic solutions to complex problems.</w:t>
      </w:r>
    </w:p>
    <w:bookmarkEnd w:id="24"/>
    <w:bookmarkStart w:id="25" w:name="vi.-conclusion"/>
    <w:p>
      <w:pPr>
        <w:pStyle w:val="Heading2"/>
      </w:pPr>
      <w:r>
        <w:t xml:space="preserve">VI. Conclusion</w:t>
      </w:r>
    </w:p>
    <w:p>
      <w:pPr>
        <w:pStyle w:val="FirstParagraph"/>
      </w:pPr>
      <w:r>
        <w:t xml:space="preserve">In conclusion, the profession of a</w:t>
      </w:r>
      <w:r>
        <w:t xml:space="preserve"> </w:t>
      </w:r>
      <w:r>
        <w:rPr>
          <w:bCs/>
          <w:b/>
        </w:rPr>
        <w:t xml:space="preserve">Biologist</w:t>
      </w:r>
      <w:r>
        <w:t xml:space="preserve">, especially within the dynamic context of</w:t>
      </w:r>
      <w:r>
        <w:t xml:space="preserve"> </w:t>
      </w:r>
      <w:r>
        <w:rPr>
          <w:bCs/>
          <w:b/>
        </w:rPr>
        <w:t xml:space="preserve">United Kingdom Manchester</w:t>
      </w:r>
      <w:r>
        <w:t xml:space="preserve">, is multifaceted and deeply impactful. It involves a delicate balance between scientific rigor, ethical responsibility, and practical application to urban challenges such as pollution control, public health safety, and sustainable agriculture.</w:t>
      </w:r>
    </w:p>
    <w:p>
      <w:pPr>
        <w:pStyle w:val="BodyText"/>
      </w:pPr>
      <w:r>
        <w:t xml:space="preserve">This Reflection Paper highlights that biological science is not confined to laboratory settings or isolated natural reserves; it permeates the very fabric of urban life in Manchester. For any professional seeking to make a meaningful impact in this region, understanding the intersection of biology with societal needs is essential. The biologist serves as a guardian of both our health and our environment, ensuring that Manchester—a historic industrial hub—can evolve into a sustainable and thriving modern city for generations to come.</w:t>
      </w:r>
    </w:p>
    <w:p>
      <w:pPr>
        <w:pStyle w:val="BodyText"/>
      </w:pPr>
      <w:r>
        <w:t xml:space="preserve">The integration of biological expertise within</w:t>
      </w:r>
      <w:r>
        <w:t xml:space="preserve"> </w:t>
      </w:r>
      <w:r>
        <w:rPr>
          <w:bCs/>
          <w:b/>
        </w:rPr>
        <w:t xml:space="preserve">United Kingdom Manchester</w:t>
      </w:r>
      <w:r>
        <w:t xml:space="preserve"> </w:t>
      </w:r>
      <w:r>
        <w:t xml:space="preserve">underscores the necessity of adapting traditional scientific methods to contemporary urban environments. By doing so, we not only preserve our natural heritage but also foster healthier, more resilient communities.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Biologist in United Kingdom Manchester</dc:title>
  <dc:creator/>
  <dc:language>en</dc:language>
  <cp:keywords/>
  <dcterms:created xsi:type="dcterms:W3CDTF">2026-07-29T13:24:17Z</dcterms:created>
  <dcterms:modified xsi:type="dcterms:W3CDTF">2026-07-29T13:24:17Z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