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Venezuela</w:t>
      </w:r>
      <w:r>
        <w:t xml:space="preserve"> </w:t>
      </w:r>
      <w:r>
        <w:t xml:space="preserve">Caracas</w:t>
      </w:r>
    </w:p>
    <w:bookmarkStart w:id="25" w:name="Xfdb9ac56e2a9060bfbc5ccb6b1544d0952e7d79"/>
    <w:p>
      <w:pPr>
        <w:pStyle w:val="Heading1"/>
      </w:pPr>
      <w:r>
        <w:t xml:space="preserve">Bridging Science and Survival: A Reflection on the Biologist in Venezuela Caracas</w:t>
      </w:r>
    </w:p>
    <w:p>
      <w:pPr>
        <w:pStyle w:val="FirstParagraph"/>
      </w:pPr>
      <w:r>
        <w:t xml:space="preserve">The practice of biology is often romanticized as a serene pursuit conducted within pristine laboratories or untouched wilderness. However, when we situate this profession within the complex socio-political and environmental landscape of</w:t>
      </w:r>
      <w:r>
        <w:t xml:space="preserve"> </w:t>
      </w:r>
      <w:r>
        <w:rPr>
          <w:bCs/>
          <w:b/>
        </w:rPr>
        <w:t xml:space="preserve">Venezuela Caracas</w:t>
      </w:r>
      <w:r>
        <w:t xml:space="preserve">, the role of the biologist transforms into one of profound resilience, adaptation, and urgent advocacy. This reflection seeks to explore how a</w:t>
      </w:r>
      <w:r>
        <w:t xml:space="preserve"> </w:t>
      </w:r>
      <w:r>
        <w:rPr>
          <w:bCs/>
          <w:b/>
        </w:rPr>
        <w:t xml:space="preserve">Biologist</w:t>
      </w:r>
      <w:r>
        <w:t xml:space="preserve"> </w:t>
      </w:r>
      <w:r>
        <w:t xml:space="preserve">operating in the capital city must navigate not only scientific challenges but also humanitarian crises, infrastructural decay, and an ecological emergency that threatens both urban populations and natural reserves. In</w:t>
      </w:r>
      <w:r>
        <w:t xml:space="preserve"> </w:t>
      </w:r>
      <w:r>
        <w:rPr>
          <w:bCs/>
          <w:b/>
        </w:rPr>
        <w:t xml:space="preserve">Venezuela Caracas</w:t>
      </w:r>
      <w:r>
        <w:t xml:space="preserve">, being a biologist is no longer just about observing nature; it is about understanding the intricate web of survival for a nation in flux.</w:t>
      </w:r>
    </w:p>
    <w:bookmarkStart w:id="20" w:name="X23e5cc008deb8271d573675236bcc70c4c2fa62"/>
    <w:p>
      <w:pPr>
        <w:pStyle w:val="Heading2"/>
      </w:pPr>
      <w:r>
        <w:t xml:space="preserve">The Urban Jungle: Ecology in the Heart of the Capital</w:t>
      </w:r>
    </w:p>
    <w:p>
      <w:pPr>
        <w:pStyle w:val="FirstParagraph"/>
      </w:pPr>
      <w:r>
        <w:rPr>
          <w:bCs/>
          <w:b/>
        </w:rPr>
        <w:t xml:space="preserve">Venezuela Caracas</w:t>
      </w:r>
      <w:r>
        <w:t xml:space="preserve"> </w:t>
      </w:r>
      <w:r>
        <w:t xml:space="preserve">presents a unique paradox for environmental science. It is one of the most densely populated metropolitan areas in Latin America, yet it is nestled within and bordered by significant natural ecosystems, including El Ávila (Silla de Páramo) National Park. For a</w:t>
      </w:r>
      <w:r>
        <w:t xml:space="preserve"> </w:t>
      </w:r>
      <w:r>
        <w:rPr>
          <w:bCs/>
          <w:b/>
        </w:rPr>
        <w:t xml:space="preserve">Biologist</w:t>
      </w:r>
      <w:r>
        <w:t xml:space="preserve"> </w:t>
      </w:r>
      <w:r>
        <w:t xml:space="preserve">working here, the primary challenge lies in managing the interface between rapid urbanization and fragile highland ecosystems. The city expands vertically and horizontally, often encroaching upon protected zones, leading to habitat fragmentation and increased soil erosion.</w:t>
      </w:r>
    </w:p>
    <w:p>
      <w:pPr>
        <w:pStyle w:val="BodyText"/>
      </w:pPr>
      <w:r>
        <w:t xml:space="preserve">In this context, the biologist acts as a critical mediator. They must analyze data regarding water quality in reservoirs that supply millions of people, monitor air pollution levels exacerbated by traffic congestion in the central valley, and study the impact of unregulated construction on local flora and fauna. The reflection here is one of tension: how can scientific rigor survive when immediate urban needs often override long-term environmental sustainability? The biologist in</w:t>
      </w:r>
      <w:r>
        <w:t xml:space="preserve"> </w:t>
      </w:r>
      <w:r>
        <w:rPr>
          <w:bCs/>
          <w:b/>
        </w:rPr>
        <w:t xml:space="preserve">Venezuela Caracas</w:t>
      </w:r>
      <w:r>
        <w:t xml:space="preserve"> </w:t>
      </w:r>
      <w:r>
        <w:t xml:space="preserve">must constantly advocate for evidence-based planning, proving that ecological health is synonymous with public health.</w:t>
      </w:r>
    </w:p>
    <w:bookmarkEnd w:id="20"/>
    <w:bookmarkStart w:id="21" w:name="Xa57a3180a127b0aedff9a50287d7ef6e4d49356"/>
    <w:p>
      <w:pPr>
        <w:pStyle w:val="Heading2"/>
      </w:pPr>
      <w:r>
        <w:t xml:space="preserve">The Crisis of Resources and Scientific Infrastructure</w:t>
      </w:r>
    </w:p>
    <w:p>
      <w:pPr>
        <w:pStyle w:val="FirstParagraph"/>
      </w:pPr>
      <w:r>
        <w:t xml:space="preserve">A defining characteristic of the current era for any professional in</w:t>
      </w:r>
      <w:r>
        <w:t xml:space="preserve"> </w:t>
      </w:r>
      <w:r>
        <w:rPr>
          <w:bCs/>
          <w:b/>
        </w:rPr>
        <w:t xml:space="preserve">Venezuela Caracas</w:t>
      </w:r>
      <w:r>
        <w:t xml:space="preserve"> </w:t>
      </w:r>
      <w:r>
        <w:t xml:space="preserve">is the severe economic crisis. For the</w:t>
      </w:r>
      <w:r>
        <w:t xml:space="preserve"> </w:t>
      </w:r>
      <w:r>
        <w:rPr>
          <w:bCs/>
          <w:b/>
        </w:rPr>
        <w:t xml:space="preserve">Biologist</w:t>
      </w:r>
      <w:r>
        <w:t xml:space="preserve">, this translates into a lack of resources, outdated equipment, and brain drain. Laboratories that once served as hubs of regional excellence now struggle to maintain basic functionalities such as stable electricity or refrigeration for biological samples. Reagents are scarce, forcing scientists to improvise or rely on international cooperation.</w:t>
      </w:r>
    </w:p>
    <w:p>
      <w:pPr>
        <w:pStyle w:val="BodyText"/>
      </w:pPr>
      <w:r>
        <w:t xml:space="preserve">This scarcity demands a form of intellectual ingenuity that is rarely discussed in standard academic curricula. The modern biologist in this context becomes an expert in minimalism and collaboration. They must learn to conduct meaningful research with limited tools, often turning to citizen science or low-cost monitoring technologies. Furthermore, the exodus of highly trained peers has created a void that those who remain must fill with immense dedication. The reflection here is poignant: it is a testament to the enduring spirit of Venezuelan science that despite these hurdles, knowledge production continues. It highlights the resilience required to keep scientific inquiry alive in an environment where survival itself is often precarious.</w:t>
      </w:r>
    </w:p>
    <w:bookmarkEnd w:id="21"/>
    <w:bookmarkStart w:id="22" w:name="X8433ab8aee4f64fb077f5776053c43bfbd2b485"/>
    <w:p>
      <w:pPr>
        <w:pStyle w:val="Heading2"/>
      </w:pPr>
      <w:r>
        <w:t xml:space="preserve">Biodiversity Stewardship and Conservation Ethics</w:t>
      </w:r>
    </w:p>
    <w:p>
      <w:pPr>
        <w:pStyle w:val="FirstParagraph"/>
      </w:pPr>
      <w:r>
        <w:t xml:space="preserve">Beyond the urban confines, the biologist’s responsibility extends to the broader biodiversity of Venezuela. Although this reflection focuses on</w:t>
      </w:r>
      <w:r>
        <w:t xml:space="preserve"> </w:t>
      </w:r>
      <w:r>
        <w:rPr>
          <w:bCs/>
          <w:b/>
        </w:rPr>
        <w:t xml:space="preserve">Venezuela Caracas</w:t>
      </w:r>
      <w:r>
        <w:t xml:space="preserve">, it is impossible to ignore that the capital serves as a gateway to some of South America’s most critical ecological regions. The biologist acts as a steward of genetic heritage, studying endemic species found in the surrounding Andes and coastal ranges.</w:t>
      </w:r>
    </w:p>
    <w:p>
      <w:pPr>
        <w:pStyle w:val="BodyText"/>
      </w:pPr>
      <w:r>
        <w:t xml:space="preserve">However, conservation efforts are frequently hampered by illegal mining, logging, and urban sprawl. The</w:t>
      </w:r>
      <w:r>
        <w:t xml:space="preserve"> </w:t>
      </w:r>
      <w:r>
        <w:rPr>
          <w:bCs/>
          <w:b/>
        </w:rPr>
        <w:t xml:space="preserve">Biologist</w:t>
      </w:r>
      <w:r>
        <w:t xml:space="preserve"> </w:t>
      </w:r>
      <w:r>
        <w:t xml:space="preserve">in</w:t>
      </w:r>
      <w:r>
        <w:t xml:space="preserve"> </w:t>
      </w:r>
      <w:r>
        <w:rPr>
          <w:bCs/>
          <w:b/>
        </w:rPr>
        <w:t xml:space="preserve">Venezuela Caracas</w:t>
      </w:r>
      <w:r>
        <w:t xml:space="preserve"> </w:t>
      </w:r>
      <w:r>
        <w:t xml:space="preserve">often finds themselves on the front lines of environmental defense. They provide the technical data necessary to identify protected areas that are under threat from illicit activities. This role carries significant weight and occasionally risk, as it involves challenging powerful economic interests tied to informal economies. The ethical dimension of their work becomes paramount; they are not just documenting extinction but actively fighting against it with limited tools but unwavering moral conviction.</w:t>
      </w:r>
    </w:p>
    <w:bookmarkEnd w:id="22"/>
    <w:bookmarkStart w:id="23" w:name="public-health-and-one-health-approaches"/>
    <w:p>
      <w:pPr>
        <w:pStyle w:val="Heading2"/>
      </w:pPr>
      <w:r>
        <w:t xml:space="preserve">Public Health and One Health Approaches</w:t>
      </w:r>
    </w:p>
    <w:p>
      <w:pPr>
        <w:pStyle w:val="FirstParagraph"/>
      </w:pPr>
      <w:r>
        <w:t xml:space="preserve">The collapse of public health infrastructure in</w:t>
      </w:r>
      <w:r>
        <w:t xml:space="preserve"> </w:t>
      </w:r>
      <w:r>
        <w:rPr>
          <w:bCs/>
          <w:b/>
        </w:rPr>
        <w:t xml:space="preserve">Venezuela Caracas</w:t>
      </w:r>
      <w:r>
        <w:t xml:space="preserve"> </w:t>
      </w:r>
      <w:r>
        <w:t xml:space="preserve">has created a pressing need for biological expertise in disease surveillance. The concept of "One Health"—which recognizes the interconnection between people, animals, plants, and their shared environment—is not just a theoretical framework but a practical necessity. Biologists are increasingly involved in tracking vector-borne diseases such as dengue, Zika, and chikungunya, which thrive in the stagnant waters often found due to interrupted water supply services.</w:t>
      </w:r>
    </w:p>
    <w:p>
      <w:pPr>
        <w:pStyle w:val="BodyText"/>
      </w:pPr>
      <w:r>
        <w:t xml:space="preserve">In this setting, the biologist transitions from pure researcher to public health sentinel. They must engage with communities that may have lost trust in institutions due to years of crisis. Building trust through clear communication about biological risks is a skill as important as laboratory proficiency. The reflection here centers on empathy and community engagement. The biologist understands that scientific data is useless if it cannot reach the people who need it most to protect their health.</w:t>
      </w:r>
    </w:p>
    <w:bookmarkEnd w:id="23"/>
    <w:bookmarkStart w:id="24" w:name="the-future-hope-amidst-adversity"/>
    <w:p>
      <w:pPr>
        <w:pStyle w:val="Heading2"/>
      </w:pPr>
      <w:r>
        <w:t xml:space="preserve">The Future: Hope Amidst Adversity</w:t>
      </w:r>
    </w:p>
    <w:p>
      <w:pPr>
        <w:pStyle w:val="FirstParagraph"/>
      </w:pPr>
      <w:r>
        <w:t xml:space="preserve">Despite the overwhelming challenges, there is a growing movement among young scientists in</w:t>
      </w:r>
      <w:r>
        <w:t xml:space="preserve"> </w:t>
      </w:r>
      <w:r>
        <w:rPr>
          <w:bCs/>
          <w:b/>
        </w:rPr>
        <w:t xml:space="preserve">Venezuela Caracas</w:t>
      </w:r>
      <w:r>
        <w:t xml:space="preserve">. Digital connectivity has allowed them to collaborate with global networks, bypassing local isolation. Online platforms enable them to share data, publish findings internationally, and gain recognition for their work. This digital renaissance offers hope that the scientific community of Venezuela will not only recover but potentially emerge stronger and more connected.</w:t>
      </w:r>
    </w:p>
    <w:p>
      <w:pPr>
        <w:pStyle w:val="BodyText"/>
      </w:pPr>
      <w:r>
        <w:t xml:space="preserve">Ultimately, reflecting on the role of a</w:t>
      </w:r>
      <w:r>
        <w:t xml:space="preserve"> </w:t>
      </w:r>
      <w:r>
        <w:rPr>
          <w:bCs/>
          <w:b/>
        </w:rPr>
        <w:t xml:space="preserve">Biologist</w:t>
      </w:r>
      <w:r>
        <w:t xml:space="preserve"> </w:t>
      </w:r>
      <w:r>
        <w:t xml:space="preserve">in</w:t>
      </w:r>
      <w:r>
        <w:t xml:space="preserve"> </w:t>
      </w:r>
      <w:r>
        <w:rPr>
          <w:bCs/>
          <w:b/>
        </w:rPr>
        <w:t xml:space="preserve">Venezuela Caracas</w:t>
      </w:r>
      <w:r>
        <w:t xml:space="preserve"> </w:t>
      </w:r>
      <w:r>
        <w:t xml:space="preserve">reveals a narrative of profound humanity. It is a story about individuals who choose to stay or return despite difficult circumstances because they believe in the value of their work. They represent the intellectual and moral backbone of society, striving to preserve both the natural environment and the health of their fellow citizens.</w:t>
      </w:r>
    </w:p>
    <w:p>
      <w:pPr>
        <w:pStyle w:val="BodyText"/>
      </w:pPr>
      <w:r>
        <w:t xml:space="preserve">In conclusion, the biologist in this context is more than a scientist; they are an educator, an activist, a healer, and a guardian. Their work in</w:t>
      </w:r>
      <w:r>
        <w:t xml:space="preserve"> </w:t>
      </w:r>
      <w:r>
        <w:rPr>
          <w:bCs/>
          <w:b/>
        </w:rPr>
        <w:t xml:space="preserve">Venezuela Caracas</w:t>
      </w:r>
      <w:r>
        <w:t xml:space="preserve"> </w:t>
      </w:r>
      <w:r>
        <w:t xml:space="preserve">underscores that science does not exist in a vacuum. It is deeply embedded in the social fabric and political reality of its time. To be a biologist here today is to engage with the hardest questions of survival and sustainability, offering light through data when darkness seems predominant.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Venezuela Caracas</dc:title>
  <dc:creator/>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file>