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Algiers,</w:t>
      </w:r>
      <w:r>
        <w:t xml:space="preserve"> </w:t>
      </w:r>
      <w:r>
        <w:t xml:space="preserve">Algeria</w:t>
      </w:r>
    </w:p>
    <w:bookmarkStart w:id="26" w:name="X9620de312f53c4048b554d009562eec4ed36116"/>
    <w:p>
      <w:pPr>
        <w:pStyle w:val="Heading1"/>
      </w:pPr>
      <w:r>
        <w:t xml:space="preserve">Bridging Innovation and Care: A Reflection on the Biomedical Engineer in Algiers</w:t>
      </w:r>
    </w:p>
    <w:p>
      <w:pPr>
        <w:pStyle w:val="FirstParagraph"/>
      </w:pPr>
      <w:r>
        <w:t xml:space="preserve">The intersection of technology and healthcare is a dynamic frontier, nowhere more palpable than in the evolving landscape of modern medicine. As I reflect on the profound role of a Biomedical Engineer, particularly within the specific context of Algeria and its capital city, Algiers, I am struck by the magnitude of responsibility and opportunity that this profession holds. This reflection paper aims to explore not just what a biomedical engineer does in theory, but what their impact signifies for the health infrastructure and societal well-being of Algeria's bustling metropolis.</w:t>
      </w:r>
    </w:p>
    <w:bookmarkStart w:id="20" w:name="the-definition-and-dual-nature"/>
    <w:p>
      <w:pPr>
        <w:pStyle w:val="Heading2"/>
      </w:pPr>
      <w:r>
        <w:t xml:space="preserve">The Definition and Dual Nature</w:t>
      </w:r>
    </w:p>
    <w:p>
      <w:pPr>
        <w:pStyle w:val="FirstParagraph"/>
      </w:pPr>
      <w:r>
        <w:t xml:space="preserve">To understand the weight of this profession, one must first appreciate its dual nature. A Biomedical Engineer is not merely a technician who fixes machines, nor simply a researcher in a sterile laboratory. They are translators between two distinct languages: the language of biology and human physiology, and the language of engineering and electronics. This hybrid expertise is crucial because it allows for the design, maintenance, and advancement of medical devices ranging from simple diagnostic tools to complex MRI machines used in major hospitals.</w:t>
      </w:r>
    </w:p>
    <w:p>
      <w:pPr>
        <w:pStyle w:val="BodyText"/>
      </w:pPr>
      <w:r>
        <w:t xml:space="preserve">In Algeria Algiers, where healthcare demand is high due to a growing population and increasing prevalence of chronic diseases, this translational capability is invaluable. The biomedical engineer stands at the vanguard of patient care, ensuring that the technology intended to heal actually functions with precision and safety. They are the guardians of medical efficacy.</w:t>
      </w:r>
    </w:p>
    <w:bookmarkEnd w:id="20"/>
    <w:bookmarkStart w:id="21" w:name="the-context-of-algeria-algiers"/>
    <w:p>
      <w:pPr>
        <w:pStyle w:val="Heading2"/>
      </w:pPr>
      <w:r>
        <w:t xml:space="preserve">The Context of Algeria Algiers</w:t>
      </w:r>
    </w:p>
    <w:p>
      <w:pPr>
        <w:pStyle w:val="FirstParagraph"/>
      </w:pPr>
      <w:r>
        <w:t xml:space="preserve">Algiers serves as a unique microcosm for this professional journey. As the capital and largest city in Algeria, it houses central referral hospitals such as CHU Mustapha Bacha and CHU El Madania. These institutions act as the heartbeat of healthcare delivery for thousands of citizens daily. However, they also face significant challenges: aging infrastructure, high patient throughput, and occasionally complex supply chain issues regarding spare parts or imported technologies.</w:t>
      </w:r>
    </w:p>
    <w:p>
      <w:pPr>
        <w:pStyle w:val="BodyText"/>
      </w:pPr>
      <w:r>
        <w:t xml:space="preserve">Reflecting on this environment creates a stark realization: the role of a biomedical engineer in Algiers is not theoretical; it is immediately practical and urgent. When an MRI machine goes offline in El Biar or a dialysis unit requires calibration at Bab Ezzouar, the biomedical engineer steps into the breach. They are often tasked with troubleshooting systems that may be decades old or integrating newer technologies into legacy systems. This context demands engineers who are not only technically proficient but also resourceful and adaptable.</w:t>
      </w:r>
    </w:p>
    <w:bookmarkEnd w:id="21"/>
    <w:bookmarkStart w:id="22" w:name="Xfef2b0392c11ce7184636c222cd0684d0628770"/>
    <w:p>
      <w:pPr>
        <w:pStyle w:val="Heading2"/>
      </w:pPr>
      <w:r>
        <w:t xml:space="preserve">Socio-Economic Impact and Local Empowerment</w:t>
      </w:r>
    </w:p>
    <w:p>
      <w:pPr>
        <w:pStyle w:val="FirstParagraph"/>
      </w:pPr>
      <w:r>
        <w:t xml:space="preserve">The impact of biomedical engineering in Algeria extends beyond the hospital walls. It touches upon national economic sovereignty and healthcare accessibility. By maintaining existing equipment efficiently, biomedical engineers help extend the lifespan of costly medical investments, thereby reducing the financial burden on both the state and individual patients.</w:t>
      </w:r>
    </w:p>
    <w:p>
      <w:pPr>
        <w:pStyle w:val="BodyText"/>
      </w:pPr>
      <w:r>
        <w:t xml:space="preserve">Furthermore, there is a growing momentum towards localization in technology sectors across Algeria Algiers. There is an increasing recognition that reliance solely on foreign maintenance contracts is unsustainable. The emergence of local biomedical engineering firms and workshops in neighborhoods like Hydra or Kouba signifies a shift toward empowering local talent. This reflects a broader societal aspiration for self-reliance and technical sovereignty.</w:t>
      </w:r>
    </w:p>
    <w:p>
      <w:pPr>
        <w:pStyle w:val="BodyText"/>
      </w:pPr>
      <w:r>
        <w:t xml:space="preserve">Moreover, the profession offers promising career trajectories for Algerian youth. It bridges the gap between theoretical education provided by universities in Algiers—such as those offering degrees in medical imaging or biomedical systems—and practical application. For many students, seeing a tangible result of their studies—a restored ventilator or a newly installed ultrasound machine—provides profound professional satisfaction and validates their academic efforts.</w:t>
      </w:r>
    </w:p>
    <w:bookmarkEnd w:id="22"/>
    <w:bookmarkStart w:id="23" w:name="ethical-dimensions-and-patient-safety"/>
    <w:p>
      <w:pPr>
        <w:pStyle w:val="Heading2"/>
      </w:pPr>
      <w:r>
        <w:t xml:space="preserve">Ethical Dimensions and Patient Safety</w:t>
      </w:r>
    </w:p>
    <w:p>
      <w:pPr>
        <w:pStyle w:val="FirstParagraph"/>
      </w:pPr>
      <w:r>
        <w:t xml:space="preserve">In my reflection, I cannot overlook the ethical dimension inherent to this role. A biomedical engineer’s work directly correlates with patient survival rates. In Algeria Algiers, where emergency cases are frequent and hospital environments can be chaotic, the integrity of equipment is paramount. A malfunctioning infusion pump or a misaligned radiation beam in a radiotherapy department can have devastating consequences.</w:t>
      </w:r>
    </w:p>
    <w:p>
      <w:pPr>
        <w:pStyle w:val="BodyText"/>
      </w:pPr>
      <w:r>
        <w:t xml:space="preserve">Therefore, the biomedical engineer bears a moral obligation to prioritize safety over convenience. This involves rigorous quality control, adherence to international standards (such as ISO 13485), and transparent reporting of equipment limitations. In a city like Algiers, where public trust in healthcare is essential for social stability, maintaining this level of integrity is part of the engineer’s broader societal duty.</w:t>
      </w:r>
    </w:p>
    <w:bookmarkEnd w:id="23"/>
    <w:bookmarkStart w:id="24" w:name="the-future-horizon"/>
    <w:p>
      <w:pPr>
        <w:pStyle w:val="Heading2"/>
      </w:pPr>
      <w:r>
        <w:t xml:space="preserve">The Future Horizon</w:t>
      </w:r>
    </w:p>
    <w:p>
      <w:pPr>
        <w:pStyle w:val="FirstParagraph"/>
      </w:pPr>
      <w:r>
        <w:t xml:space="preserve">Looking ahead, the role of a Biomedical Engineer in Algeria will likely expand into digital health and telemedicine. With increasing internet connectivity and smartphone penetration across Algeria Algiers, remote monitoring devices are becoming more prevalent. The biomedical engineer must evolve to maintain these digital ecosystems as well as physical hardware. There is potential for innovation in developing low-cost medical solutions tailored specifically to the climatic and demographic conditions of North Africa.</w:t>
      </w:r>
    </w:p>
    <w:p>
      <w:pPr>
        <w:pStyle w:val="BodyText"/>
      </w:pPr>
      <w:r>
        <w:t xml:space="preserve">I envision a future where biomedical engineers in Algeria are not just maintainers, but innovators—creating affordable prosthetics, portable diagnostic kits for rural areas connected to Algiers via transport networks, and smart hospital systems that optimize patient flow.</w:t>
      </w:r>
    </w:p>
    <w:bookmarkEnd w:id="24"/>
    <w:bookmarkStart w:id="25" w:name="conclusion"/>
    <w:p>
      <w:pPr>
        <w:pStyle w:val="Heading2"/>
      </w:pPr>
      <w:r>
        <w:t xml:space="preserve">Conclusion</w:t>
      </w:r>
    </w:p>
    <w:p>
      <w:pPr>
        <w:pStyle w:val="FirstParagraph"/>
      </w:pPr>
      <w:r>
        <w:t xml:space="preserve">In conclusion, reflecting on the profession of a Biomedical Engineer reveals a vocation defined by resilience, innovation, and profound human empathy. In the specific context of Algeria Algiers, this role is even more critical due to the high demands placed on healthcare infrastructure. It represents a bridge between global technological advancements and local healthcare needs.</w:t>
      </w:r>
    </w:p>
    <w:p>
      <w:pPr>
        <w:pStyle w:val="BodyText"/>
      </w:pPr>
      <w:r>
        <w:t xml:space="preserve">The biomedical engineer in Algeria is not just a specialist in machines; they are an enabler of hope for patients who rely on these technologies for their lives. As Algeria continues to modernize its economy and healthcare sector, the recognition, support, and development of this profession will be essential. The city of Algiers stands at a pivotal point where skilled biomedical engineers can drive significant improvements in public health outcomes, proving that technology and humanity can indeed walk hand in hand.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Biomedical Engineer in Algiers, Algeria</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