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5" w:name="X94d3780d631c9f5b2257c14d934ae9fbff55a6e"/>
    <w:p>
      <w:pPr>
        <w:pStyle w:val="Heading1"/>
      </w:pPr>
      <w:r>
        <w:t xml:space="preserve">The Intersection of Innovation and Public Service: A Reflection on the Biomedical Engineer in Brazil Brasília</w:t>
      </w:r>
    </w:p>
    <w:p>
      <w:pPr>
        <w:pStyle w:val="FirstParagraph"/>
      </w:pPr>
      <w:r>
        <w:rPr>
          <w:bCs/>
          <w:b/>
        </w:rPr>
        <w:t xml:space="preserve">Date:</w:t>
      </w:r>
    </w:p>
    <w:p>
      <w:pPr>
        <w:pStyle w:val="BodyText"/>
      </w:pPr>
      <w:r>
        <w:rPr>
          <w:bCs/>
          <w:b/>
        </w:rPr>
        <w:t xml:space="preserve">Name:</w:t>
      </w:r>
    </w:p>
    <w:p>
      <w:pPr>
        <w:pStyle w:val="BodyText"/>
      </w:pPr>
      <w:r>
        <w:t xml:space="preserve">In the vast and complex landscape of modern healthcare, few professions embody the delicate balance between technological precision and human empathy as profoundly as that of the biomedical engineer. This reflection paper seeks to explore the multifaceted role of the biomedical engineer, with a specific focus on their critical impact within Brazil Brasília. The capital city of Brazil is not merely a geographic location; it is a symbolic heart, representing governance, federal unity, and national development. When we place the biomedical engineer in this context—Brazil Brasília—we uncover a narrative that transcends technical maintenance to reveal issues of public policy, social equity, and technological sovereignty.</w:t>
      </w:r>
    </w:p>
    <w:bookmarkStart w:id="20" w:name="the-unique-context-of-brazil-brasília"/>
    <w:p>
      <w:pPr>
        <w:pStyle w:val="Heading2"/>
      </w:pPr>
      <w:r>
        <w:t xml:space="preserve">The Unique Context of Brazil Brasília</w:t>
      </w:r>
    </w:p>
    <w:p>
      <w:pPr>
        <w:pStyle w:val="FirstParagraph"/>
      </w:pPr>
      <w:r>
        <w:t xml:space="preserve">Brazil Brasília stands apart from other Brazilian cities due to its planned nature and its political significance. As the seat of the federal government, it hosts a dense concentration of institutions, including major federal hospitals such as the Hospital de Base do Distrito Federal (HBDF) and numerous private clinics catering to civil servants and tourists alike. The healthcare system in Brazil Brasília is under immense pressure, serving millions of residents through both the Unified Health System (SUS) and supplementary private insurance schemes. Within this high-stakes environment, the biomedical engineer emerges not just as a technician, but as a guardian of public health infrastructure.</w:t>
      </w:r>
    </w:p>
    <w:p>
      <w:pPr>
        <w:pStyle w:val="BodyText"/>
      </w:pPr>
      <w:r>
        <w:t xml:space="preserve">The choice to focus on Brazil Brasília is deliberate. The city faces unique challenges related to logistics, supply chain disruptions due to its distance from manufacturing hubs in the south and southeast of Brazil, and a high reliance on imported medical technologies. Here, the biomedical engineer’s role is amplified by the need for strategic resource management. They are tasked with maximizing the lifespan of expensive equipment amidst budgetary constraints that are often dictated by federal policies. This creates a professional environment where engineering skills must be coupled with administrative acumen and ethical decision-making.</w:t>
      </w:r>
    </w:p>
    <w:bookmarkEnd w:id="20"/>
    <w:bookmarkStart w:id="21" w:name="bridging-technology-and-patient-care"/>
    <w:p>
      <w:pPr>
        <w:pStyle w:val="Heading2"/>
      </w:pPr>
      <w:r>
        <w:t xml:space="preserve">Bridging Technology and Patient Care</w:t>
      </w:r>
    </w:p>
    <w:p>
      <w:pPr>
        <w:pStyle w:val="FirstParagraph"/>
      </w:pPr>
      <w:r>
        <w:t xml:space="preserve">The core definition of a biomedical engineer involves the application of engineering principles to medicine and biology for healthcare purposes. However, in the context of Brazil Brasília, this definition expands. The biomedical engineer serves as a vital bridge between abstract technological capabilities and tangible patient outcomes. In the bustling wards of Brasília’s hospitals, machines such as MRI scanners, ventilators, and dialysis units are not just static objects; they are lifelines.</w:t>
      </w:r>
    </w:p>
    <w:p>
      <w:pPr>
        <w:pStyle w:val="BodyText"/>
      </w:pPr>
      <w:r>
        <w:t xml:space="preserve">Reflection on the daily work of these engineers reveals a constant struggle against obsolescence and failure. When an equipment malfunction occurs in Brazil Brasília, it is not merely an inconvenience; it can be a matter of life and death. The biomedical engineer must possess deep diagnostic skills to troubleshoot complex systems often designed by foreign manufacturers with limited local support. This reality fosters a sense of resilience and innovation among professionals in the region. They often find themselves reverse-engineering solutions or collaborating with local universities, such as the University of Brasília (UnB), to develop adaptive technologies that suit the specific needs of the Brazilian population.</w:t>
      </w:r>
    </w:p>
    <w:bookmarkEnd w:id="21"/>
    <w:bookmarkStart w:id="22" w:name="the-ethical-dimension-and-social-equity"/>
    <w:p>
      <w:pPr>
        <w:pStyle w:val="Heading2"/>
      </w:pPr>
      <w:r>
        <w:t xml:space="preserve">The Ethical Dimension and Social Equity</w:t>
      </w:r>
    </w:p>
    <w:p>
      <w:pPr>
        <w:pStyle w:val="FirstParagraph"/>
      </w:pPr>
      <w:r>
        <w:t xml:space="preserve">A profound reflection on this profession must address the ethical implications of technological access. In Brazil Brasília, there is a stark contrast between well-equipped private facilities and understaffed public wards. The biomedical engineer frequently finds themselves at the center of this disparity. They are tasked with ensuring that every piece of equipment, regardless of where it sits in the city’s healthcare hierarchy, functions optimally to serve all citizens equally.</w:t>
      </w:r>
    </w:p>
    <w:p>
      <w:pPr>
        <w:pStyle w:val="BodyText"/>
      </w:pPr>
      <w:r>
        <w:t xml:space="preserve">This role demands a strong ethical compass. How does one prioritize repairs when resources are scarce? How does one advocate for the acquisition of new technology without compromising patient safety standards? These questions haunt the biomedical engineer in Brazil Brasília. They are not just solving technical problems; they are navigating moral landscapes. Their work directly influences health equity, making their contribution to society far-reaching and significant. By ensuring that diagnostic accuracy remains high across all sectors, they help uphold the constitutional right to health guaranteed to every Brazilian.</w:t>
      </w:r>
    </w:p>
    <w:bookmarkEnd w:id="22"/>
    <w:bookmarkStart w:id="23" w:name="X4f21ebb9e771472dc6252664e3e4e32c89ce2c0"/>
    <w:p>
      <w:pPr>
        <w:pStyle w:val="Heading2"/>
      </w:pPr>
      <w:r>
        <w:t xml:space="preserve">Challenges of Training and Professional Recognition</w:t>
      </w:r>
    </w:p>
    <w:p>
      <w:pPr>
        <w:pStyle w:val="FirstParagraph"/>
      </w:pPr>
      <w:r>
        <w:t xml:space="preserve">Despite their critical importance, biomedical engineers in Brazil Brasília often face challenges regarding professional recognition and continuous education. The field is relatively young compared to traditional engineering disciplines. There is a growing need for specialized training programs that cater specifically to the tropical diseases prevalent in Brazil or the specific logistical realities of serving a capital city spread over a large area.</w:t>
      </w:r>
    </w:p>
    <w:p>
      <w:pPr>
        <w:pStyle w:val="BodyText"/>
      </w:pPr>
      <w:r>
        <w:t xml:space="preserve">Furthermore, the dynamic nature of medical technology requires lifelong learning. A biomedical engineer who stops studying today will be obsolete tomorrow. In Brazil Brasília, where access to international conferences and latest training modules can be logistically challenging, self-directed learning and professional collaboration become essential survival skills for the practitioner. The reflection here points to a need for stronger institutional support from federal bodies to ensure that these professionals remain at the cutting edge of global standards.</w:t>
      </w:r>
    </w:p>
    <w:bookmarkEnd w:id="23"/>
    <w:bookmarkStart w:id="24" w:name="Xa66d22a5d65fa5a5139ee22e41a90f75e858f48"/>
    <w:p>
      <w:pPr>
        <w:pStyle w:val="Heading2"/>
      </w:pPr>
      <w:r>
        <w:t xml:space="preserve">Conclusion: A Pioneering Role in National Health</w:t>
      </w:r>
    </w:p>
    <w:p>
      <w:pPr>
        <w:pStyle w:val="FirstParagraph"/>
      </w:pPr>
      <w:r>
        <w:t xml:space="preserve">In conclusion, the role of the biomedical engineer in Brazil Brasília is one of immense responsibility and profound impact. It is a role that demands technical excellence, ethical integrity, and social awareness. These professionals are not merely maintaining machines; they are sustaining the hope of patients and upholding the integrity of Brazil’s public health system. As technology continues to advance, their role will only become more critical.</w:t>
      </w:r>
    </w:p>
    <w:p>
      <w:pPr>
        <w:pStyle w:val="BodyText"/>
      </w:pPr>
      <w:r>
        <w:t xml:space="preserve">The future of healthcare in Brazil Brasília depends heavily on the strength and innovation of its biomedical engineers. They are the unseen architects of patient safety, working tirelessly behind the scenes to ensure that technology serves humanity effectively. Reflecting on their contribution reminds us that engineering is not just about building things; it is about building a healthier, more equitable society. In the heart of Brazil’s capital, the biomedical engineer stands as a testament to this truth, weaving together threads of science, policy, and compassion to heal and protect.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Biomedical Engineer in Brazil Brasília</dc:title>
  <dc:creator/>
  <dc:language>en</dc:language>
  <cp:keywords/>
  <dcterms:created xsi:type="dcterms:W3CDTF">2026-07-30T04:43:51Z</dcterms:created>
  <dcterms:modified xsi:type="dcterms:W3CDTF">2026-07-30T04:43:51Z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