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25" w:name="Xb439d94d6b3cb7355b0cbcbca99ec17d6d39645"/>
    <w:p>
      <w:pPr>
        <w:pStyle w:val="Heading1"/>
      </w:pPr>
      <w:r>
        <w:t xml:space="preserve">Bridging Technology and Humanity: A Reflection on Becoming a Biomedical Engineer in China, Shanghai</w:t>
      </w:r>
    </w:p>
    <w:p>
      <w:pPr>
        <w:pStyle w:val="FirstParagraph"/>
      </w:pPr>
      <w:r>
        <w:t xml:space="preserve">The decision to pursue a career as a Biomedical Engineer is not merely a professional choice; it is an intellectual and ethical commitment to the intersection of life and technology. However, when one situates this ambition within the specific geographic, cultural, and economic context of China’s Shanghai, the reflection deepens significantly. Shanghai represents more than just a global financial hub; it stands as a beacon of technological innovation in Asia and a testing ground for the future healthcare systems. Reflecting on my potential role as a Biomedical Engineer in this dynamic city reveals a complex narrative of opportunity, responsibility, and cultural adaptation.</w:t>
      </w:r>
    </w:p>
    <w:bookmarkStart w:id="20" w:name="the-unique-ecosystem-of-shanghai"/>
    <w:p>
      <w:pPr>
        <w:pStyle w:val="Heading2"/>
      </w:pPr>
      <w:r>
        <w:t xml:space="preserve">The Unique Ecosystem of Shanghai</w:t>
      </w:r>
    </w:p>
    <w:p>
      <w:pPr>
        <w:pStyle w:val="FirstParagraph"/>
      </w:pPr>
      <w:r>
        <w:t xml:space="preserve">To understand the weight of being a Biomedical Engineer in China, specifically Shanghai one must first appreciate the scale and speed at which this city operates. Shanghai is often cited as a model for smart cities, where data flows as freely as traffic along the Bund. For a Biomedical Engineer, this environment offers unparalleled access to clinical data, advanced manufacturing capabilities through initiatives like "Made in China 2025," and a government that aggressively subsidizes health-tech innovation. The reflection here is not just about what I can build, but how quickly I can deploy it.</w:t>
      </w:r>
    </w:p>
    <w:p>
      <w:pPr>
        <w:pStyle w:val="BodyText"/>
      </w:pPr>
      <w:r>
        <w:t xml:space="preserve">The hospital infrastructure in Shanghai is among the most modern in the world. Institutions such as Zhongshan Hospital or Ruijin Hospital are equipped with state-of-the-art imaging technologies and robotic surgery systems. As a Biomedical Engineer, working here means engaging with machinery that rivals or exceeds those found in Boston or Zurich. This proximity to cutting-edge hardware forces a continuous cycle of learning and adaptation. It is not enough to understand the engineering principles; one must also understand the specific clinical workflows of Chinese healthcare providers, who often treat patients at volumes that dwarf Western counterparts.</w:t>
      </w:r>
    </w:p>
    <w:bookmarkEnd w:id="20"/>
    <w:bookmarkStart w:id="21" w:name="the-ethical-and-cultural-dimension"/>
    <w:p>
      <w:pPr>
        <w:pStyle w:val="Heading2"/>
      </w:pPr>
      <w:r>
        <w:t xml:space="preserve">The Ethical and Cultural Dimension</w:t>
      </w:r>
    </w:p>
    <w:p>
      <w:pPr>
        <w:pStyle w:val="FirstParagraph"/>
      </w:pPr>
      <w:r>
        <w:t xml:space="preserve">Becoming a Biomedical Engineer involves navigating ethical landscapes. In Shanghai, these ethics are deeply intertwined with traditional Chinese values and modern societal expectations. The concept of *Xiao* (filial piety) plays a significant role in healthcare decisions, influencing how end-of-life technologies or life-support systems are discussed and implemented. A Biomedical Engineer must be sensitive to these cultural nuances when designing user interfaces or advising on device parameters.</w:t>
      </w:r>
    </w:p>
    <w:p>
      <w:pPr>
        <w:pStyle w:val="BodyText"/>
      </w:pPr>
      <w:r>
        <w:t xml:space="preserve">Furthermore, the rapid digitization of health records in China presents unique challenges for data privacy and security. As a professional working in this sector, I am constantly reflecting on the balance between utility and privacy. In Shanghai, where facial recognition and AI-driven diagnostics are becoming commonplace, the Biomedical Engineer becomes a guardian of patient trust. This requires a rigorous adherence to both international engineering standards and local regulations governing personal information protection laws (PIPL). The reflection here is sobering: technology moves fast, but ethical frameworks must move with equal agility to maintain social license.</w:t>
      </w:r>
    </w:p>
    <w:bookmarkEnd w:id="21"/>
    <w:bookmarkStart w:id="22" w:name="X781ba25f09123f832beff9c5c43e3d71847c805"/>
    <w:p>
      <w:pPr>
        <w:pStyle w:val="Heading2"/>
      </w:pPr>
      <w:r>
        <w:t xml:space="preserve">The Role of Innovation and Global Collaboration</w:t>
      </w:r>
    </w:p>
    <w:p>
      <w:pPr>
        <w:pStyle w:val="FirstParagraph"/>
      </w:pPr>
      <w:r>
        <w:t xml:space="preserve">Shanghai is a city of immigrants and international talent. As a Biomedical Engineer, whether local or expatriate, there is an expectation to contribute to global knowledge networks. The city hosts numerous research parks in Zhangjiang Hi-Tech Park, where startups collaborate with multinational pharmaceutical and medical device giants like Siemens Healthineers or Philips. This ecosystem fosters a culture of open innovation.</w:t>
      </w:r>
    </w:p>
    <w:p>
      <w:pPr>
        <w:pStyle w:val="BodyText"/>
      </w:pPr>
      <w:r>
        <w:t xml:space="preserve">Reflecting on my career trajectory, I see Shanghai as a laboratory for scalable solutions. Challenges in aging populations, which are acute in China, provide opportunities to develop affordable diagnostic tools and remote monitoring systems that can later be exported globally. The Biomedical Engineer is thus not just a local technician but a potential global innovator. This perspective shifts the mindset from solving immediate problems to designing sustainable, long-term healthcare interventions.</w:t>
      </w:r>
    </w:p>
    <w:bookmarkEnd w:id="22"/>
    <w:bookmarkStart w:id="23" w:name="X23a9315102abfd921d4089d8311a983b340be9e"/>
    <w:p>
      <w:pPr>
        <w:pStyle w:val="Heading2"/>
      </w:pPr>
      <w:r>
        <w:t xml:space="preserve">Personal Growth and Professional Identity</w:t>
      </w:r>
    </w:p>
    <w:p>
      <w:pPr>
        <w:pStyle w:val="FirstParagraph"/>
      </w:pPr>
      <w:r>
        <w:t xml:space="preserve">On a personal level, working as a Biomedical Engineer in Shanghai promises intense professional growth. The language barrier, while significant, is diminishing among younger medical professionals and engineers. Mastering technical Mandarin would not only facilitate daily operations but also deepen cultural integration. It allows for better communication with patients and doctors, ensuring that the engineered solutions truly meet human needs.</w:t>
      </w:r>
    </w:p>
    <w:p>
      <w:pPr>
        <w:pStyle w:val="BodyText"/>
      </w:pPr>
      <w:r>
        <w:t xml:space="preserve">Moreover, the pace of change in Shanghai can be overwhelming yet exhilarating. Deadlines are tight, resources are abundant, and competition is fierce. This environment fosters resilience and adaptability—key traits for any engineer. It challenges one to remain humble in the face of rapid technological obsolescence while remaining confident in foundational scientific principles.</w:t>
      </w:r>
    </w:p>
    <w:bookmarkEnd w:id="23"/>
    <w:bookmarkStart w:id="24" w:name="conclusion"/>
    <w:p>
      <w:pPr>
        <w:pStyle w:val="Heading2"/>
      </w:pPr>
      <w:r>
        <w:t xml:space="preserve">Conclusion</w:t>
      </w:r>
    </w:p>
    <w:p>
      <w:pPr>
        <w:pStyle w:val="FirstParagraph"/>
      </w:pPr>
      <w:r>
        <w:t xml:space="preserve">In conclusion, reflecting on the prospect of working as a Biomedical Engineer in China Shanghai yields a multifaceted picture. It is a role that demands technical excellence, cultural sensitivity, and ethical vigilance. Shanghai offers the infrastructure and ambition to make significant impacts on public health, but it also requires the professional to navigate complex regulatory and social terrains. For me, this path represents not just a career choice but an opportunity to contribute meaningfully to the evolution of healthcare in one of the world’s most critical cities. It is a journey that bridges engineering precision with humanitarian care, anchored in the vibrant heart of Shanghai.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China Shanghai</dc:title>
  <dc:creator/>
  <dc:language>en</dc:language>
  <cp:keywords/>
  <dcterms:created xsi:type="dcterms:W3CDTF">2026-07-29T12:37:11Z</dcterms:created>
  <dcterms:modified xsi:type="dcterms:W3CDTF">2026-07-29T12:37:11Z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